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0DD4" w14:textId="77777777" w:rsidR="004C766E" w:rsidRPr="004C53C8" w:rsidRDefault="004C766E" w:rsidP="003D6F1E">
      <w:pPr>
        <w:keepNext/>
        <w:spacing w:after="0" w:line="240" w:lineRule="auto"/>
        <w:jc w:val="center"/>
        <w:outlineLvl w:val="0"/>
        <w:rPr>
          <w:rFonts w:ascii="Arial" w:eastAsia="Times New Roman" w:hAnsi="Arial" w:cs="Arial"/>
          <w:b/>
          <w:sz w:val="24"/>
          <w:szCs w:val="28"/>
          <w:lang w:eastAsia="pl-PL"/>
        </w:rPr>
      </w:pPr>
    </w:p>
    <w:p w14:paraId="62126650" w14:textId="77777777" w:rsidR="003D6F1E" w:rsidRPr="004C766E" w:rsidRDefault="003D6F1E" w:rsidP="004C766E">
      <w:pPr>
        <w:keepNext/>
        <w:spacing w:after="0" w:line="240" w:lineRule="auto"/>
        <w:jc w:val="center"/>
        <w:outlineLvl w:val="0"/>
        <w:rPr>
          <w:rFonts w:ascii="Arial" w:eastAsia="Times New Roman" w:hAnsi="Arial" w:cs="Arial"/>
          <w:b/>
          <w:sz w:val="24"/>
          <w:szCs w:val="28"/>
          <w:lang w:eastAsia="pl-PL"/>
        </w:rPr>
      </w:pPr>
      <w:r w:rsidRPr="003D6F1E">
        <w:rPr>
          <w:rFonts w:ascii="Arial" w:eastAsia="Times New Roman" w:hAnsi="Arial" w:cs="Arial"/>
          <w:b/>
          <w:sz w:val="24"/>
          <w:szCs w:val="28"/>
          <w:lang w:eastAsia="pl-PL"/>
        </w:rPr>
        <w:t>POMORSKA IZBA RZEMIEŚLNICZA MAŁYCH I ŚREDNICH PRZEDSIĘBIORSTW</w:t>
      </w:r>
    </w:p>
    <w:p w14:paraId="76EC0544" w14:textId="77777777" w:rsidR="003D6F1E" w:rsidRPr="003D6F1E" w:rsidRDefault="003D6F1E" w:rsidP="003D6F1E">
      <w:pPr>
        <w:keepNext/>
        <w:spacing w:after="0" w:line="240" w:lineRule="auto"/>
        <w:jc w:val="center"/>
        <w:outlineLvl w:val="0"/>
        <w:rPr>
          <w:rFonts w:ascii="Arial" w:eastAsia="Times New Roman" w:hAnsi="Arial" w:cs="Arial"/>
          <w:sz w:val="24"/>
          <w:szCs w:val="32"/>
          <w:lang w:eastAsia="pl-PL"/>
        </w:rPr>
      </w:pPr>
      <w:r w:rsidRPr="003D6F1E">
        <w:rPr>
          <w:rFonts w:ascii="Arial" w:eastAsia="Times New Roman" w:hAnsi="Arial" w:cs="Arial"/>
          <w:color w:val="FF0000"/>
          <w:sz w:val="44"/>
          <w:szCs w:val="32"/>
          <w:lang w:eastAsia="pl-PL"/>
        </w:rPr>
        <w:t>W</w:t>
      </w:r>
      <w:r w:rsidRPr="003D6F1E">
        <w:rPr>
          <w:rFonts w:ascii="Arial" w:eastAsia="Times New Roman" w:hAnsi="Arial" w:cs="Arial"/>
          <w:color w:val="000000"/>
          <w:sz w:val="24"/>
          <w:szCs w:val="24"/>
          <w:lang w:eastAsia="pl-PL"/>
        </w:rPr>
        <w:t>ojewódzka</w:t>
      </w:r>
      <w:r w:rsidRPr="003D6F1E">
        <w:rPr>
          <w:rFonts w:ascii="Arial" w:eastAsia="Times New Roman" w:hAnsi="Arial" w:cs="Arial"/>
          <w:sz w:val="24"/>
          <w:szCs w:val="32"/>
          <w:lang w:eastAsia="pl-PL"/>
        </w:rPr>
        <w:t xml:space="preserve"> </w:t>
      </w:r>
      <w:r w:rsidRPr="003D6F1E">
        <w:rPr>
          <w:rFonts w:ascii="Arial" w:eastAsia="Times New Roman" w:hAnsi="Arial" w:cs="Arial"/>
          <w:color w:val="FF0000"/>
          <w:sz w:val="44"/>
          <w:szCs w:val="32"/>
          <w:lang w:eastAsia="pl-PL"/>
        </w:rPr>
        <w:t>K</w:t>
      </w:r>
      <w:r w:rsidRPr="003D6F1E">
        <w:rPr>
          <w:rFonts w:ascii="Arial" w:eastAsia="Times New Roman" w:hAnsi="Arial" w:cs="Arial"/>
          <w:sz w:val="24"/>
          <w:szCs w:val="32"/>
          <w:lang w:eastAsia="pl-PL"/>
        </w:rPr>
        <w:t xml:space="preserve">omisja  </w:t>
      </w:r>
      <w:r w:rsidRPr="003D6F1E">
        <w:rPr>
          <w:rFonts w:ascii="Arial" w:eastAsia="Times New Roman" w:hAnsi="Arial" w:cs="Arial"/>
          <w:color w:val="FF0000"/>
          <w:sz w:val="44"/>
          <w:szCs w:val="44"/>
          <w:lang w:eastAsia="pl-PL"/>
        </w:rPr>
        <w:t>B</w:t>
      </w:r>
      <w:r w:rsidRPr="003D6F1E">
        <w:rPr>
          <w:rFonts w:ascii="Arial" w:eastAsia="Times New Roman" w:hAnsi="Arial" w:cs="Arial"/>
          <w:sz w:val="24"/>
          <w:szCs w:val="24"/>
          <w:lang w:eastAsia="pl-PL"/>
        </w:rPr>
        <w:t>ranżowa</w:t>
      </w:r>
      <w:r w:rsidRPr="003D6F1E">
        <w:rPr>
          <w:rFonts w:ascii="Arial" w:eastAsia="Times New Roman" w:hAnsi="Arial" w:cs="Arial"/>
          <w:sz w:val="24"/>
          <w:szCs w:val="32"/>
          <w:lang w:eastAsia="pl-PL"/>
        </w:rPr>
        <w:t xml:space="preserve"> </w:t>
      </w:r>
      <w:r w:rsidRPr="003D6F1E">
        <w:rPr>
          <w:rFonts w:ascii="Arial" w:eastAsia="Times New Roman" w:hAnsi="Arial" w:cs="Arial"/>
          <w:color w:val="FF0000"/>
          <w:sz w:val="44"/>
          <w:szCs w:val="32"/>
          <w:lang w:eastAsia="pl-PL"/>
        </w:rPr>
        <w:t>F</w:t>
      </w:r>
      <w:r w:rsidRPr="003D6F1E">
        <w:rPr>
          <w:rFonts w:ascii="Arial" w:eastAsia="Times New Roman" w:hAnsi="Arial" w:cs="Arial"/>
          <w:sz w:val="24"/>
          <w:szCs w:val="32"/>
          <w:lang w:eastAsia="pl-PL"/>
        </w:rPr>
        <w:t>ryzjersko-</w:t>
      </w:r>
      <w:r w:rsidRPr="003D6F1E">
        <w:rPr>
          <w:rFonts w:ascii="Arial" w:eastAsia="Times New Roman" w:hAnsi="Arial" w:cs="Arial"/>
          <w:color w:val="FF0000"/>
          <w:sz w:val="44"/>
          <w:szCs w:val="32"/>
          <w:lang w:eastAsia="pl-PL"/>
        </w:rPr>
        <w:t>K</w:t>
      </w:r>
      <w:r w:rsidRPr="003D6F1E">
        <w:rPr>
          <w:rFonts w:ascii="Arial" w:eastAsia="Times New Roman" w:hAnsi="Arial" w:cs="Arial"/>
          <w:sz w:val="24"/>
          <w:szCs w:val="32"/>
          <w:lang w:eastAsia="pl-PL"/>
        </w:rPr>
        <w:t>osmetyczna</w:t>
      </w:r>
    </w:p>
    <w:p w14:paraId="57930BB8" w14:textId="77777777" w:rsidR="003D6F1E" w:rsidRPr="003D6F1E" w:rsidRDefault="003D6F1E" w:rsidP="003D6F1E">
      <w:pPr>
        <w:keepNext/>
        <w:spacing w:after="0" w:line="240" w:lineRule="auto"/>
        <w:jc w:val="center"/>
        <w:outlineLvl w:val="0"/>
        <w:rPr>
          <w:rFonts w:ascii="Arial" w:eastAsia="Times New Roman" w:hAnsi="Arial" w:cs="Arial"/>
          <w:b/>
          <w:sz w:val="18"/>
          <w:szCs w:val="32"/>
          <w:lang w:val="en-US" w:eastAsia="pl-PL"/>
        </w:rPr>
      </w:pPr>
      <w:r w:rsidRPr="003D6F1E">
        <w:rPr>
          <w:rFonts w:ascii="Arial" w:eastAsia="Times New Roman" w:hAnsi="Arial" w:cs="Arial"/>
          <w:b/>
          <w:sz w:val="18"/>
          <w:szCs w:val="32"/>
          <w:lang w:eastAsia="pl-PL"/>
        </w:rPr>
        <w:t xml:space="preserve">80-831  Gdańsk,    ul. </w:t>
      </w:r>
      <w:proofErr w:type="spellStart"/>
      <w:r w:rsidRPr="003D6F1E">
        <w:rPr>
          <w:rFonts w:ascii="Arial" w:eastAsia="Times New Roman" w:hAnsi="Arial" w:cs="Arial"/>
          <w:b/>
          <w:sz w:val="18"/>
          <w:szCs w:val="32"/>
          <w:lang w:val="en-US" w:eastAsia="pl-PL"/>
        </w:rPr>
        <w:t>Piwna</w:t>
      </w:r>
      <w:proofErr w:type="spellEnd"/>
      <w:r w:rsidRPr="003D6F1E">
        <w:rPr>
          <w:rFonts w:ascii="Arial" w:eastAsia="Times New Roman" w:hAnsi="Arial" w:cs="Arial"/>
          <w:b/>
          <w:sz w:val="18"/>
          <w:szCs w:val="32"/>
          <w:lang w:val="en-US" w:eastAsia="pl-PL"/>
        </w:rPr>
        <w:t xml:space="preserve"> 1/2,     tel. 58  301-84-41 w 4     </w:t>
      </w:r>
      <w:proofErr w:type="spellStart"/>
      <w:r w:rsidRPr="003D6F1E">
        <w:rPr>
          <w:rFonts w:ascii="Arial" w:eastAsia="Times New Roman" w:hAnsi="Arial" w:cs="Arial"/>
          <w:b/>
          <w:sz w:val="18"/>
          <w:szCs w:val="32"/>
          <w:lang w:val="en-US" w:eastAsia="pl-PL"/>
        </w:rPr>
        <w:t>tel</w:t>
      </w:r>
      <w:proofErr w:type="spellEnd"/>
      <w:r w:rsidRPr="003D6F1E">
        <w:rPr>
          <w:rFonts w:ascii="Arial" w:eastAsia="Times New Roman" w:hAnsi="Arial" w:cs="Arial"/>
          <w:b/>
          <w:sz w:val="18"/>
          <w:szCs w:val="32"/>
          <w:lang w:val="en-US" w:eastAsia="pl-PL"/>
        </w:rPr>
        <w:t xml:space="preserve">/fax. 58 301-79-31  </w:t>
      </w:r>
    </w:p>
    <w:p w14:paraId="3F358229" w14:textId="77777777" w:rsidR="003D6F1E" w:rsidRPr="003D6F1E" w:rsidRDefault="00995C33" w:rsidP="003D6F1E">
      <w:pPr>
        <w:keepNext/>
        <w:spacing w:after="0" w:line="240" w:lineRule="auto"/>
        <w:jc w:val="center"/>
        <w:outlineLvl w:val="0"/>
        <w:rPr>
          <w:rFonts w:ascii="Arial" w:eastAsia="Times New Roman" w:hAnsi="Arial" w:cs="Arial"/>
          <w:b/>
          <w:sz w:val="18"/>
          <w:szCs w:val="32"/>
          <w:lang w:val="en-US" w:eastAsia="pl-PL"/>
        </w:rPr>
      </w:pPr>
      <w:hyperlink r:id="rId8" w:history="1">
        <w:r w:rsidR="003D6F1E" w:rsidRPr="003D6F1E">
          <w:rPr>
            <w:rFonts w:ascii="Arial" w:eastAsia="Times New Roman" w:hAnsi="Arial" w:cs="Arial"/>
            <w:b/>
            <w:color w:val="0000FF"/>
            <w:sz w:val="18"/>
            <w:szCs w:val="32"/>
            <w:u w:val="single"/>
            <w:lang w:val="en-US" w:eastAsia="pl-PL"/>
          </w:rPr>
          <w:t>j.koszalka@pomorskaizba.com.pl</w:t>
        </w:r>
      </w:hyperlink>
    </w:p>
    <w:p w14:paraId="02CF4374" w14:textId="77777777" w:rsidR="003D6F1E" w:rsidRPr="008A4E1F" w:rsidRDefault="00995C33" w:rsidP="008A4E1F">
      <w:pPr>
        <w:keepNext/>
        <w:spacing w:after="0" w:line="240" w:lineRule="auto"/>
        <w:jc w:val="center"/>
        <w:outlineLvl w:val="0"/>
        <w:rPr>
          <w:rFonts w:ascii="Arial" w:eastAsia="Times New Roman" w:hAnsi="Arial" w:cs="Arial"/>
          <w:b/>
          <w:sz w:val="18"/>
          <w:szCs w:val="32"/>
          <w:lang w:eastAsia="pl-PL"/>
        </w:rPr>
      </w:pPr>
      <w:hyperlink r:id="rId9" w:history="1">
        <w:r w:rsidR="003D6F1E" w:rsidRPr="003D6F1E">
          <w:rPr>
            <w:rFonts w:ascii="Arial" w:eastAsia="Times New Roman" w:hAnsi="Arial" w:cs="Arial"/>
            <w:b/>
            <w:color w:val="0000FF"/>
            <w:sz w:val="18"/>
            <w:szCs w:val="32"/>
            <w:u w:val="single"/>
            <w:lang w:eastAsia="pl-PL"/>
          </w:rPr>
          <w:t>www.pomorskaizba.pl</w:t>
        </w:r>
      </w:hyperlink>
      <w:r w:rsidR="003D6F1E" w:rsidRPr="003D6F1E">
        <w:rPr>
          <w:rFonts w:ascii="Arial" w:eastAsia="Times New Roman" w:hAnsi="Arial" w:cs="Arial"/>
          <w:b/>
          <w:sz w:val="18"/>
          <w:szCs w:val="32"/>
          <w:lang w:val="en-US" w:eastAsia="pl-PL"/>
        </w:rPr>
        <w:t xml:space="preserve">, </w:t>
      </w:r>
      <w:hyperlink r:id="rId10" w:history="1">
        <w:r w:rsidR="003D6F1E" w:rsidRPr="003D6F1E">
          <w:rPr>
            <w:rFonts w:ascii="Arial" w:eastAsia="Times New Roman" w:hAnsi="Arial" w:cs="Arial"/>
            <w:b/>
            <w:color w:val="0000FF"/>
            <w:sz w:val="18"/>
            <w:szCs w:val="32"/>
            <w:u w:val="single"/>
            <w:lang w:val="en-US" w:eastAsia="pl-PL"/>
          </w:rPr>
          <w:t>www.dzienfryzjera.pl</w:t>
        </w:r>
      </w:hyperlink>
      <w:r w:rsidR="003D6F1E" w:rsidRPr="003D6F1E">
        <w:rPr>
          <w:rFonts w:ascii="Arial" w:eastAsia="Times New Roman" w:hAnsi="Arial" w:cs="Arial"/>
          <w:b/>
          <w:sz w:val="18"/>
          <w:szCs w:val="32"/>
          <w:lang w:val="en-US" w:eastAsia="pl-PL"/>
        </w:rPr>
        <w:t xml:space="preserve">  </w:t>
      </w:r>
    </w:p>
    <w:p w14:paraId="645B6379" w14:textId="77777777" w:rsidR="003D6F1E" w:rsidRPr="003D6F1E" w:rsidRDefault="003D6F1E" w:rsidP="00560B8A">
      <w:pPr>
        <w:spacing w:after="0" w:line="240" w:lineRule="auto"/>
        <w:rPr>
          <w:rFonts w:ascii="Arial" w:eastAsia="Times New Roman" w:hAnsi="Arial" w:cs="Arial"/>
          <w:b/>
          <w:bCs/>
          <w:iCs/>
          <w:sz w:val="28"/>
          <w:szCs w:val="28"/>
          <w:lang w:eastAsia="pl-PL"/>
        </w:rPr>
      </w:pPr>
    </w:p>
    <w:p w14:paraId="21040ADA" w14:textId="77777777" w:rsidR="003D6F1E" w:rsidRPr="003D6F1E" w:rsidRDefault="003D6F1E" w:rsidP="003D6F1E">
      <w:pPr>
        <w:spacing w:after="0" w:line="240" w:lineRule="auto"/>
        <w:jc w:val="center"/>
        <w:rPr>
          <w:rFonts w:ascii="Arial" w:eastAsia="Times New Roman" w:hAnsi="Arial" w:cs="Arial"/>
          <w:b/>
          <w:bCs/>
          <w:iCs/>
          <w:sz w:val="28"/>
          <w:szCs w:val="28"/>
          <w:lang w:eastAsia="pl-PL"/>
        </w:rPr>
      </w:pPr>
      <w:r w:rsidRPr="003D6F1E">
        <w:rPr>
          <w:rFonts w:ascii="Arial" w:eastAsia="Times New Roman" w:hAnsi="Arial" w:cs="Arial"/>
          <w:b/>
          <w:bCs/>
          <w:iCs/>
          <w:sz w:val="28"/>
          <w:szCs w:val="28"/>
          <w:lang w:eastAsia="pl-PL"/>
        </w:rPr>
        <w:t>R E G U L A M I N</w:t>
      </w:r>
    </w:p>
    <w:p w14:paraId="33211B46" w14:textId="77777777" w:rsidR="003D6F1E" w:rsidRPr="003D6F1E" w:rsidRDefault="003D6F1E" w:rsidP="003D6F1E">
      <w:pPr>
        <w:spacing w:after="0" w:line="240" w:lineRule="auto"/>
        <w:jc w:val="center"/>
        <w:rPr>
          <w:rFonts w:ascii="Arial" w:eastAsia="Times New Roman" w:hAnsi="Arial" w:cs="Arial"/>
          <w:b/>
          <w:bCs/>
          <w:iCs/>
          <w:sz w:val="28"/>
          <w:szCs w:val="28"/>
          <w:lang w:eastAsia="pl-PL"/>
        </w:rPr>
      </w:pPr>
    </w:p>
    <w:p w14:paraId="18200A40" w14:textId="77777777" w:rsidR="003D6F1E" w:rsidRPr="003D6F1E" w:rsidRDefault="003D6F1E" w:rsidP="003D6F1E">
      <w:pPr>
        <w:spacing w:after="0" w:line="240" w:lineRule="auto"/>
        <w:ind w:left="-142" w:right="-567"/>
        <w:jc w:val="center"/>
        <w:rPr>
          <w:rFonts w:ascii="Arial" w:eastAsia="Times New Roman" w:hAnsi="Arial" w:cs="Arial"/>
          <w:b/>
          <w:color w:val="365F91"/>
          <w:sz w:val="28"/>
          <w:szCs w:val="28"/>
          <w:lang w:eastAsia="pl-PL"/>
        </w:rPr>
      </w:pPr>
      <w:r w:rsidRPr="003D6F1E">
        <w:rPr>
          <w:rFonts w:ascii="Arial" w:eastAsia="Times New Roman" w:hAnsi="Arial" w:cs="Arial"/>
          <w:b/>
          <w:color w:val="FF0000"/>
          <w:sz w:val="28"/>
          <w:szCs w:val="28"/>
          <w:lang w:eastAsia="pl-PL"/>
        </w:rPr>
        <w:t xml:space="preserve">    Otwartego Młodzieżowego Konkursu Fryzjerskiego</w:t>
      </w:r>
    </w:p>
    <w:p w14:paraId="2035E71C" w14:textId="77777777" w:rsidR="003D6F1E" w:rsidRPr="003D6F1E" w:rsidRDefault="003D6F1E" w:rsidP="003D6F1E">
      <w:pPr>
        <w:spacing w:after="0" w:line="240" w:lineRule="auto"/>
        <w:ind w:left="-142" w:right="-567"/>
        <w:jc w:val="center"/>
        <w:rPr>
          <w:rFonts w:ascii="Arial" w:eastAsia="Times New Roman" w:hAnsi="Arial" w:cs="Arial"/>
          <w:b/>
          <w:color w:val="0000FF"/>
          <w:sz w:val="28"/>
          <w:szCs w:val="28"/>
          <w:lang w:eastAsia="pl-PL"/>
        </w:rPr>
      </w:pPr>
    </w:p>
    <w:p w14:paraId="4EEFD6F1" w14:textId="77777777" w:rsidR="003D6F1E" w:rsidRPr="003D6F1E" w:rsidRDefault="003D6F1E" w:rsidP="003D6F1E">
      <w:pPr>
        <w:spacing w:after="0" w:line="240" w:lineRule="auto"/>
        <w:jc w:val="center"/>
        <w:rPr>
          <w:rFonts w:ascii="Arial" w:eastAsia="Times New Roman" w:hAnsi="Arial" w:cs="Arial"/>
          <w:b/>
          <w:sz w:val="28"/>
          <w:szCs w:val="20"/>
          <w:lang w:eastAsia="pl-PL"/>
        </w:rPr>
      </w:pPr>
      <w:r w:rsidRPr="003D6F1E">
        <w:rPr>
          <w:rFonts w:ascii="Arial" w:eastAsia="Times New Roman" w:hAnsi="Arial" w:cs="Arial"/>
          <w:b/>
          <w:sz w:val="28"/>
          <w:szCs w:val="20"/>
          <w:lang w:eastAsia="pl-PL"/>
        </w:rPr>
        <w:t>7 października 2018 r.</w:t>
      </w:r>
    </w:p>
    <w:p w14:paraId="6215B71D" w14:textId="77777777" w:rsidR="003D6F1E" w:rsidRPr="003D6F1E" w:rsidRDefault="003D6F1E" w:rsidP="003D6F1E">
      <w:pPr>
        <w:spacing w:after="0" w:line="240" w:lineRule="auto"/>
        <w:jc w:val="center"/>
        <w:rPr>
          <w:rFonts w:ascii="Arial" w:eastAsia="Times New Roman" w:hAnsi="Arial" w:cs="Arial"/>
          <w:b/>
          <w:sz w:val="28"/>
          <w:szCs w:val="20"/>
          <w:lang w:eastAsia="pl-PL"/>
        </w:rPr>
      </w:pPr>
    </w:p>
    <w:p w14:paraId="761EAC06" w14:textId="77777777" w:rsidR="003D6F1E" w:rsidRPr="003D6F1E" w:rsidRDefault="004C766E" w:rsidP="004C766E">
      <w:pPr>
        <w:tabs>
          <w:tab w:val="left" w:pos="7980"/>
        </w:tabs>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ab/>
      </w:r>
    </w:p>
    <w:p w14:paraId="11BA4FE1" w14:textId="77777777" w:rsidR="003D6F1E" w:rsidRPr="003D6F1E" w:rsidRDefault="003D6F1E" w:rsidP="003D6F1E">
      <w:pPr>
        <w:numPr>
          <w:ilvl w:val="0"/>
          <w:numId w:val="1"/>
        </w:numPr>
        <w:spacing w:after="0" w:line="240" w:lineRule="auto"/>
        <w:jc w:val="both"/>
        <w:rPr>
          <w:rFonts w:ascii="Arial" w:eastAsia="Times New Roman" w:hAnsi="Arial" w:cs="Arial"/>
          <w:b/>
          <w:lang w:eastAsia="pl-PL"/>
        </w:rPr>
      </w:pPr>
      <w:r w:rsidRPr="003D6F1E">
        <w:rPr>
          <w:rFonts w:ascii="Arial" w:eastAsia="Times New Roman" w:hAnsi="Arial" w:cs="Arial"/>
          <w:b/>
          <w:lang w:eastAsia="pl-PL"/>
        </w:rPr>
        <w:t>Organizatorzy:</w:t>
      </w:r>
    </w:p>
    <w:p w14:paraId="33971B38" w14:textId="77777777" w:rsidR="003D6F1E" w:rsidRPr="009D3EC4" w:rsidRDefault="003D6F1E" w:rsidP="003652DF">
      <w:pPr>
        <w:spacing w:after="0" w:line="240" w:lineRule="auto"/>
        <w:jc w:val="both"/>
        <w:rPr>
          <w:rFonts w:ascii="Arial" w:eastAsia="Times New Roman" w:hAnsi="Arial" w:cs="Arial"/>
          <w:lang w:eastAsia="pl-PL"/>
        </w:rPr>
      </w:pPr>
      <w:r w:rsidRPr="003D6F1E">
        <w:rPr>
          <w:rFonts w:ascii="Arial" w:eastAsia="Times New Roman" w:hAnsi="Arial" w:cs="Arial"/>
          <w:b/>
          <w:lang w:eastAsia="pl-PL"/>
        </w:rPr>
        <w:t xml:space="preserve">Pomorska Izba Rzemieślnicza Małych i Średnich Przedsiębiorstw </w:t>
      </w:r>
      <w:r w:rsidRPr="003D6F1E">
        <w:rPr>
          <w:rFonts w:ascii="Arial" w:eastAsia="Times New Roman" w:hAnsi="Arial" w:cs="Arial"/>
          <w:lang w:eastAsia="pl-PL"/>
        </w:rPr>
        <w:t xml:space="preserve">z siedzibą w Gdańsku przy ul. Piwnej 1/2, 80 – </w:t>
      </w:r>
      <w:r w:rsidR="008A4E1F">
        <w:rPr>
          <w:rFonts w:ascii="Arial" w:eastAsia="Times New Roman" w:hAnsi="Arial" w:cs="Arial"/>
          <w:lang w:eastAsia="pl-PL"/>
        </w:rPr>
        <w:t xml:space="preserve">831 </w:t>
      </w:r>
      <w:r w:rsidRPr="003D6F1E">
        <w:rPr>
          <w:rFonts w:ascii="Arial" w:eastAsia="Times New Roman" w:hAnsi="Arial" w:cs="Arial"/>
          <w:lang w:eastAsia="pl-PL"/>
        </w:rPr>
        <w:t>Gdańsk, wpisana do rejestru stowarzyszeń, innych organizacji społecznych i zawodowych, fundacji oraz samodzielnych zakładów opieki zdrowotnej, prowadzonego przy Sądzie Rejonowym Gdańsk Północ w Gdańsku Wydział VII Gospodarczy KRS pod numerem 0000045872</w:t>
      </w:r>
      <w:r w:rsidR="003652DF">
        <w:rPr>
          <w:rFonts w:ascii="Arial" w:eastAsia="Times New Roman" w:hAnsi="Arial" w:cs="Arial"/>
          <w:lang w:eastAsia="pl-PL"/>
        </w:rPr>
        <w:t xml:space="preserve">, </w:t>
      </w:r>
      <w:r w:rsidR="009D3EC4">
        <w:rPr>
          <w:rFonts w:ascii="Arial" w:eastAsia="Times New Roman" w:hAnsi="Arial" w:cs="Arial"/>
          <w:lang w:eastAsia="pl-PL"/>
        </w:rPr>
        <w:t xml:space="preserve">we współpracy z </w:t>
      </w:r>
      <w:r w:rsidRPr="009D3EC4">
        <w:rPr>
          <w:rFonts w:ascii="Arial" w:eastAsia="Times New Roman" w:hAnsi="Arial" w:cs="Arial"/>
          <w:b/>
          <w:lang w:eastAsia="pl-PL"/>
        </w:rPr>
        <w:t>Wojewódzk</w:t>
      </w:r>
      <w:r w:rsidR="009D3EC4">
        <w:rPr>
          <w:rFonts w:ascii="Arial" w:eastAsia="Times New Roman" w:hAnsi="Arial" w:cs="Arial"/>
          <w:b/>
          <w:lang w:eastAsia="pl-PL"/>
        </w:rPr>
        <w:t>ą</w:t>
      </w:r>
      <w:r w:rsidRPr="009D3EC4">
        <w:rPr>
          <w:rFonts w:ascii="Arial" w:eastAsia="Times New Roman" w:hAnsi="Arial" w:cs="Arial"/>
          <w:b/>
          <w:lang w:eastAsia="pl-PL"/>
        </w:rPr>
        <w:t xml:space="preserve"> Komisj</w:t>
      </w:r>
      <w:r w:rsidR="009D3EC4">
        <w:rPr>
          <w:rFonts w:ascii="Arial" w:eastAsia="Times New Roman" w:hAnsi="Arial" w:cs="Arial"/>
          <w:b/>
          <w:lang w:eastAsia="pl-PL"/>
        </w:rPr>
        <w:t>ą</w:t>
      </w:r>
      <w:r w:rsidRPr="009D3EC4">
        <w:rPr>
          <w:rFonts w:ascii="Arial" w:eastAsia="Times New Roman" w:hAnsi="Arial" w:cs="Arial"/>
          <w:b/>
          <w:lang w:eastAsia="pl-PL"/>
        </w:rPr>
        <w:t xml:space="preserve"> Branż</w:t>
      </w:r>
      <w:r w:rsidR="009D3EC4">
        <w:rPr>
          <w:rFonts w:ascii="Arial" w:eastAsia="Times New Roman" w:hAnsi="Arial" w:cs="Arial"/>
          <w:b/>
          <w:lang w:eastAsia="pl-PL"/>
        </w:rPr>
        <w:t>ową</w:t>
      </w:r>
      <w:r w:rsidRPr="009D3EC4">
        <w:rPr>
          <w:rFonts w:ascii="Arial" w:eastAsia="Times New Roman" w:hAnsi="Arial" w:cs="Arial"/>
          <w:b/>
          <w:lang w:eastAsia="pl-PL"/>
        </w:rPr>
        <w:t xml:space="preserve"> Fryzjersko-Kosmetyczn</w:t>
      </w:r>
      <w:r w:rsidR="009D3EC4">
        <w:rPr>
          <w:rFonts w:ascii="Arial" w:eastAsia="Times New Roman" w:hAnsi="Arial" w:cs="Arial"/>
          <w:b/>
          <w:lang w:eastAsia="pl-PL"/>
        </w:rPr>
        <w:t>ą</w:t>
      </w:r>
      <w:r w:rsidRPr="009D3EC4">
        <w:rPr>
          <w:rFonts w:ascii="Arial" w:eastAsia="Times New Roman" w:hAnsi="Arial" w:cs="Arial"/>
          <w:lang w:eastAsia="pl-PL"/>
        </w:rPr>
        <w:t xml:space="preserve">. </w:t>
      </w:r>
    </w:p>
    <w:p w14:paraId="46FBFAD3" w14:textId="77777777" w:rsidR="003D6F1E" w:rsidRDefault="003D6F1E" w:rsidP="003D6F1E">
      <w:pPr>
        <w:spacing w:after="0" w:line="240" w:lineRule="auto"/>
        <w:ind w:left="1080"/>
        <w:jc w:val="both"/>
        <w:rPr>
          <w:rFonts w:ascii="Arial" w:eastAsia="Times New Roman" w:hAnsi="Arial" w:cs="Arial"/>
          <w:b/>
          <w:sz w:val="24"/>
          <w:szCs w:val="24"/>
          <w:lang w:eastAsia="pl-PL"/>
        </w:rPr>
      </w:pPr>
    </w:p>
    <w:p w14:paraId="4BD2556E" w14:textId="77777777" w:rsidR="009D3EC4" w:rsidRPr="003D6F1E" w:rsidRDefault="009D3EC4" w:rsidP="009D3EC4">
      <w:pPr>
        <w:numPr>
          <w:ilvl w:val="0"/>
          <w:numId w:val="1"/>
        </w:numPr>
        <w:spacing w:after="0" w:line="240" w:lineRule="auto"/>
        <w:jc w:val="both"/>
        <w:rPr>
          <w:rFonts w:ascii="Arial" w:eastAsia="Times New Roman" w:hAnsi="Arial" w:cs="Arial"/>
          <w:lang w:eastAsia="pl-PL"/>
        </w:rPr>
      </w:pPr>
      <w:r>
        <w:rPr>
          <w:rFonts w:ascii="Arial" w:eastAsia="Times New Roman" w:hAnsi="Arial" w:cs="Arial"/>
          <w:b/>
          <w:lang w:eastAsia="pl-PL"/>
        </w:rPr>
        <w:t>Z</w:t>
      </w:r>
      <w:r w:rsidRPr="003D6F1E">
        <w:rPr>
          <w:rFonts w:ascii="Arial" w:eastAsia="Times New Roman" w:hAnsi="Arial" w:cs="Arial"/>
          <w:b/>
          <w:lang w:eastAsia="pl-PL"/>
        </w:rPr>
        <w:t>awodników zgłaszają</w:t>
      </w:r>
      <w:r w:rsidRPr="003D6F1E">
        <w:rPr>
          <w:rFonts w:ascii="Arial" w:eastAsia="Times New Roman" w:hAnsi="Arial" w:cs="Arial"/>
          <w:lang w:eastAsia="pl-PL"/>
        </w:rPr>
        <w:t>:</w:t>
      </w:r>
    </w:p>
    <w:p w14:paraId="5F244290" w14:textId="77777777" w:rsidR="009D3EC4" w:rsidRPr="003D6F1E" w:rsidRDefault="009D3EC4" w:rsidP="003652DF">
      <w:pPr>
        <w:spacing w:after="0" w:line="240" w:lineRule="auto"/>
        <w:jc w:val="both"/>
        <w:rPr>
          <w:rFonts w:ascii="Arial" w:eastAsia="Times New Roman" w:hAnsi="Arial" w:cs="Arial"/>
          <w:lang w:eastAsia="pl-PL"/>
        </w:rPr>
      </w:pPr>
      <w:r w:rsidRPr="003D6F1E">
        <w:rPr>
          <w:rFonts w:ascii="Arial" w:eastAsia="Times New Roman" w:hAnsi="Arial" w:cs="Arial"/>
          <w:lang w:eastAsia="pl-PL"/>
        </w:rPr>
        <w:t>- Izby Rzemieślnicze,</w:t>
      </w:r>
    </w:p>
    <w:p w14:paraId="0D1A73D8" w14:textId="77777777" w:rsidR="009D3EC4" w:rsidRPr="003D6F1E" w:rsidRDefault="009D3EC4" w:rsidP="003652DF">
      <w:pPr>
        <w:spacing w:after="0" w:line="240" w:lineRule="auto"/>
        <w:jc w:val="both"/>
        <w:rPr>
          <w:rFonts w:ascii="Arial" w:eastAsia="Times New Roman" w:hAnsi="Arial" w:cs="Arial"/>
          <w:lang w:eastAsia="pl-PL"/>
        </w:rPr>
      </w:pPr>
      <w:r w:rsidRPr="003D6F1E">
        <w:rPr>
          <w:rFonts w:ascii="Arial" w:eastAsia="Times New Roman" w:hAnsi="Arial" w:cs="Arial"/>
          <w:lang w:eastAsia="pl-PL"/>
        </w:rPr>
        <w:t>- Cechy Rzemiosł,</w:t>
      </w:r>
    </w:p>
    <w:p w14:paraId="4ADADDAA" w14:textId="77777777" w:rsidR="009D3EC4" w:rsidRPr="003D6F1E" w:rsidRDefault="009D3EC4" w:rsidP="003652DF">
      <w:pPr>
        <w:spacing w:after="0" w:line="240" w:lineRule="auto"/>
        <w:jc w:val="both"/>
        <w:rPr>
          <w:rFonts w:ascii="Arial" w:eastAsia="Times New Roman" w:hAnsi="Arial" w:cs="Arial"/>
          <w:lang w:eastAsia="pl-PL"/>
        </w:rPr>
      </w:pPr>
      <w:r w:rsidRPr="003D6F1E">
        <w:rPr>
          <w:rFonts w:ascii="Arial" w:eastAsia="Times New Roman" w:hAnsi="Arial" w:cs="Arial"/>
          <w:lang w:eastAsia="pl-PL"/>
        </w:rPr>
        <w:t>- Szkoły (Zawodowe, Technika)</w:t>
      </w:r>
    </w:p>
    <w:p w14:paraId="4976A570" w14:textId="77777777" w:rsidR="009D3EC4" w:rsidRPr="003D6F1E" w:rsidRDefault="009D3EC4" w:rsidP="003652DF">
      <w:pPr>
        <w:spacing w:after="0" w:line="240" w:lineRule="auto"/>
        <w:jc w:val="both"/>
        <w:rPr>
          <w:rFonts w:ascii="Arial" w:eastAsia="Times New Roman" w:hAnsi="Arial" w:cs="Arial"/>
          <w:lang w:eastAsia="pl-PL"/>
        </w:rPr>
      </w:pPr>
      <w:r w:rsidRPr="003D6F1E">
        <w:rPr>
          <w:rFonts w:ascii="Arial" w:eastAsia="Times New Roman" w:hAnsi="Arial" w:cs="Arial"/>
          <w:lang w:eastAsia="pl-PL"/>
        </w:rPr>
        <w:t xml:space="preserve">- </w:t>
      </w:r>
      <w:r>
        <w:rPr>
          <w:rFonts w:ascii="Arial" w:eastAsia="Times New Roman" w:hAnsi="Arial" w:cs="Arial"/>
          <w:lang w:eastAsia="pl-PL"/>
        </w:rPr>
        <w:t>Osoby szkolące uczniów.</w:t>
      </w:r>
    </w:p>
    <w:p w14:paraId="67B59BFE" w14:textId="77777777" w:rsidR="009D3EC4" w:rsidRPr="003D6F1E" w:rsidRDefault="009D3EC4" w:rsidP="003D6F1E">
      <w:pPr>
        <w:spacing w:after="0" w:line="240" w:lineRule="auto"/>
        <w:ind w:left="1080"/>
        <w:jc w:val="both"/>
        <w:rPr>
          <w:rFonts w:ascii="Arial" w:eastAsia="Times New Roman" w:hAnsi="Arial" w:cs="Arial"/>
          <w:b/>
          <w:sz w:val="24"/>
          <w:szCs w:val="24"/>
          <w:lang w:eastAsia="pl-PL"/>
        </w:rPr>
      </w:pPr>
    </w:p>
    <w:p w14:paraId="3D2E451A" w14:textId="77777777" w:rsidR="003D6F1E" w:rsidRPr="003D6F1E" w:rsidRDefault="003D6F1E" w:rsidP="003D6F1E">
      <w:pPr>
        <w:numPr>
          <w:ilvl w:val="0"/>
          <w:numId w:val="1"/>
        </w:numPr>
        <w:spacing w:after="0" w:line="240" w:lineRule="auto"/>
        <w:jc w:val="both"/>
        <w:rPr>
          <w:rFonts w:ascii="Arial" w:eastAsia="Times New Roman" w:hAnsi="Arial" w:cs="Arial"/>
          <w:b/>
          <w:lang w:eastAsia="pl-PL"/>
        </w:rPr>
      </w:pPr>
      <w:r w:rsidRPr="003D6F1E">
        <w:rPr>
          <w:rFonts w:ascii="Arial" w:eastAsia="Times New Roman" w:hAnsi="Arial" w:cs="Arial"/>
          <w:b/>
          <w:lang w:eastAsia="pl-PL"/>
        </w:rPr>
        <w:t xml:space="preserve">Konkurs jest realizowany na terytorium Rzeczypospolitej Polskiej i ma charakter </w:t>
      </w:r>
      <w:r w:rsidR="009D3EC4">
        <w:rPr>
          <w:rFonts w:ascii="Arial" w:eastAsia="Times New Roman" w:hAnsi="Arial" w:cs="Arial"/>
          <w:b/>
          <w:lang w:eastAsia="pl-PL"/>
        </w:rPr>
        <w:t>o</w:t>
      </w:r>
      <w:r w:rsidRPr="003D6F1E">
        <w:rPr>
          <w:rFonts w:ascii="Arial" w:eastAsia="Times New Roman" w:hAnsi="Arial" w:cs="Arial"/>
          <w:b/>
          <w:lang w:eastAsia="pl-PL"/>
        </w:rPr>
        <w:t>gólnopolski, a jego cele to:</w:t>
      </w:r>
    </w:p>
    <w:p w14:paraId="2B2E3955" w14:textId="77777777" w:rsidR="00667380"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sz w:val="24"/>
          <w:szCs w:val="24"/>
          <w:lang w:eastAsia="pl-PL"/>
        </w:rPr>
        <w:t xml:space="preserve"> - </w:t>
      </w:r>
      <w:r w:rsidRPr="003D6F1E">
        <w:rPr>
          <w:rFonts w:ascii="Arial" w:eastAsia="Times New Roman" w:hAnsi="Arial" w:cs="Arial"/>
          <w:lang w:eastAsia="pl-PL"/>
        </w:rPr>
        <w:t xml:space="preserve">rozwijanie i pogłębianie wiedzy oraz umiejętności uczniów kształcących się w zawodzie </w:t>
      </w:r>
      <w:r w:rsidR="00667380">
        <w:rPr>
          <w:rFonts w:ascii="Arial" w:eastAsia="Times New Roman" w:hAnsi="Arial" w:cs="Arial"/>
          <w:lang w:eastAsia="pl-PL"/>
        </w:rPr>
        <w:t xml:space="preserve">   </w:t>
      </w:r>
    </w:p>
    <w:p w14:paraId="331DCA84" w14:textId="221CB460" w:rsidR="00560B8A" w:rsidRDefault="00667380" w:rsidP="003D6F1E">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3D6F1E" w:rsidRPr="003D6F1E">
        <w:rPr>
          <w:rFonts w:ascii="Arial" w:eastAsia="Times New Roman" w:hAnsi="Arial" w:cs="Arial"/>
          <w:lang w:eastAsia="pl-PL"/>
        </w:rPr>
        <w:t>fryzjer,</w:t>
      </w:r>
    </w:p>
    <w:p w14:paraId="18EEFC27" w14:textId="77777777" w:rsidR="003D6F1E" w:rsidRPr="003D6F1E"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lang w:eastAsia="pl-PL"/>
        </w:rPr>
        <w:t>- nawiązywanie współpracy i wymiana doświadczeń między uczniami z całej Polski,</w:t>
      </w:r>
    </w:p>
    <w:p w14:paraId="234C219C" w14:textId="77777777" w:rsidR="003D6F1E" w:rsidRPr="003D6F1E"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lang w:eastAsia="pl-PL"/>
        </w:rPr>
        <w:t>- podnoszenie jakości kształcenia w zawodzie fryzjer,</w:t>
      </w:r>
    </w:p>
    <w:p w14:paraId="3AB2356A" w14:textId="77777777" w:rsidR="003D6F1E" w:rsidRPr="003D6F1E"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lang w:eastAsia="pl-PL"/>
        </w:rPr>
        <w:t>- zaprezentowanie umiejętności startujących</w:t>
      </w:r>
      <w:r w:rsidR="009D3EC4">
        <w:rPr>
          <w:rFonts w:ascii="Arial" w:eastAsia="Times New Roman" w:hAnsi="Arial" w:cs="Arial"/>
          <w:lang w:eastAsia="pl-PL"/>
        </w:rPr>
        <w:t xml:space="preserve"> oraz wyłonienie z nich laureatów</w:t>
      </w:r>
      <w:r w:rsidRPr="003D6F1E">
        <w:rPr>
          <w:rFonts w:ascii="Arial" w:eastAsia="Times New Roman" w:hAnsi="Arial" w:cs="Arial"/>
          <w:lang w:eastAsia="pl-PL"/>
        </w:rPr>
        <w:t>,</w:t>
      </w:r>
    </w:p>
    <w:p w14:paraId="61B7F1E2" w14:textId="77777777" w:rsidR="00560B8A"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lang w:eastAsia="pl-PL"/>
        </w:rPr>
        <w:t>- wymiana doświadczeń między szkołami i zakładami,</w:t>
      </w:r>
    </w:p>
    <w:p w14:paraId="68C744CA" w14:textId="77777777" w:rsidR="003D6F1E" w:rsidRPr="003D6F1E"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lang w:eastAsia="pl-PL"/>
        </w:rPr>
        <w:t>- rozwijanie współzawodnictwa indywidualnego i międzyszkolnego.</w:t>
      </w:r>
    </w:p>
    <w:p w14:paraId="3FA6E37B" w14:textId="77777777" w:rsidR="003D6F1E" w:rsidRPr="003D6F1E" w:rsidRDefault="003D6F1E" w:rsidP="003A5425">
      <w:pPr>
        <w:spacing w:after="0" w:line="240" w:lineRule="auto"/>
        <w:jc w:val="both"/>
        <w:rPr>
          <w:rFonts w:ascii="Arial" w:eastAsia="Times New Roman" w:hAnsi="Arial" w:cs="Arial"/>
          <w:lang w:eastAsia="pl-PL"/>
        </w:rPr>
      </w:pPr>
    </w:p>
    <w:p w14:paraId="0071C752" w14:textId="77777777" w:rsidR="00560B8A" w:rsidRDefault="003D6F1E" w:rsidP="003A5425">
      <w:pPr>
        <w:spacing w:after="0" w:line="240" w:lineRule="auto"/>
        <w:jc w:val="both"/>
        <w:rPr>
          <w:rFonts w:ascii="Arial" w:eastAsia="Times New Roman" w:hAnsi="Arial" w:cs="Arial"/>
          <w:b/>
          <w:lang w:eastAsia="pl-PL"/>
        </w:rPr>
      </w:pPr>
      <w:r w:rsidRPr="003D6F1E">
        <w:rPr>
          <w:rFonts w:ascii="Arial" w:eastAsia="Times New Roman" w:hAnsi="Arial" w:cs="Arial"/>
          <w:b/>
          <w:lang w:eastAsia="pl-PL"/>
        </w:rPr>
        <w:t>4.</w:t>
      </w:r>
      <w:r w:rsidRPr="003D6F1E">
        <w:rPr>
          <w:rFonts w:ascii="Arial" w:eastAsia="Times New Roman" w:hAnsi="Arial" w:cs="Arial"/>
          <w:lang w:eastAsia="pl-PL"/>
        </w:rPr>
        <w:t xml:space="preserve">  </w:t>
      </w:r>
      <w:r w:rsidRPr="003D6F1E">
        <w:rPr>
          <w:rFonts w:ascii="Arial" w:eastAsia="Times New Roman" w:hAnsi="Arial" w:cs="Arial"/>
          <w:b/>
          <w:lang w:eastAsia="pl-PL"/>
        </w:rPr>
        <w:t>Zawodnicy:</w:t>
      </w:r>
    </w:p>
    <w:p w14:paraId="109C9C9E" w14:textId="5661454C" w:rsidR="00850729" w:rsidRPr="00850729" w:rsidRDefault="00850729" w:rsidP="00850729">
      <w:pPr>
        <w:spacing w:after="42" w:line="276" w:lineRule="auto"/>
        <w:jc w:val="both"/>
        <w:rPr>
          <w:rFonts w:ascii="Arial" w:eastAsia="Calibri" w:hAnsi="Arial" w:cs="Arial"/>
          <w:color w:val="000000"/>
          <w:lang w:eastAsia="pl-PL"/>
        </w:rPr>
      </w:pPr>
      <w:r w:rsidRPr="00850729">
        <w:rPr>
          <w:rFonts w:ascii="Arial" w:eastAsia="Calibri" w:hAnsi="Arial" w:cs="Arial"/>
          <w:color w:val="000000"/>
          <w:lang w:eastAsia="pl-PL"/>
        </w:rPr>
        <w:t xml:space="preserve">W konkursie mogą brać udział osoby pełnoletnie w wieku </w:t>
      </w:r>
      <w:r w:rsidRPr="00850729">
        <w:rPr>
          <w:rFonts w:ascii="Arial" w:eastAsia="Calibri" w:hAnsi="Arial" w:cs="Arial"/>
          <w:b/>
          <w:color w:val="000000"/>
          <w:lang w:eastAsia="pl-PL"/>
        </w:rPr>
        <w:t>do 21 lat i niepełnoletnie</w:t>
      </w:r>
      <w:r w:rsidRPr="00850729">
        <w:rPr>
          <w:rFonts w:ascii="Arial" w:eastAsia="Calibri" w:hAnsi="Arial" w:cs="Arial"/>
          <w:color w:val="000000"/>
          <w:lang w:eastAsia="pl-PL"/>
        </w:rPr>
        <w:t xml:space="preserve">. </w:t>
      </w:r>
      <w:r w:rsidR="002E1B04">
        <w:rPr>
          <w:rFonts w:ascii="Arial" w:eastAsia="Calibri" w:hAnsi="Arial" w:cs="Arial"/>
          <w:color w:val="000000"/>
          <w:lang w:eastAsia="pl-PL"/>
        </w:rPr>
        <w:t xml:space="preserve">                   </w:t>
      </w:r>
      <w:r w:rsidRPr="00850729">
        <w:rPr>
          <w:rFonts w:ascii="Arial" w:eastAsia="Calibri" w:hAnsi="Arial" w:cs="Arial"/>
          <w:color w:val="000000"/>
          <w:lang w:eastAsia="pl-PL"/>
        </w:rPr>
        <w:t>W przypadku osób niepełnoletnich zgłoszenie do konkursu musi zostać podpisane przez przedstawiciela ustawowego uczestnika konkursu.</w:t>
      </w:r>
    </w:p>
    <w:p w14:paraId="791EDFB6" w14:textId="77777777" w:rsidR="003D6F1E" w:rsidRPr="003D6F1E" w:rsidRDefault="003D6F1E" w:rsidP="003D6F1E">
      <w:pPr>
        <w:spacing w:after="0" w:line="240" w:lineRule="auto"/>
        <w:jc w:val="both"/>
        <w:rPr>
          <w:rFonts w:ascii="Arial" w:eastAsia="Times New Roman" w:hAnsi="Arial" w:cs="Arial"/>
          <w:lang w:eastAsia="pl-PL"/>
        </w:rPr>
      </w:pPr>
      <w:r w:rsidRPr="003D6F1E">
        <w:rPr>
          <w:rFonts w:ascii="Arial" w:eastAsia="Times New Roman" w:hAnsi="Arial" w:cs="Arial"/>
          <w:lang w:eastAsia="pl-PL"/>
        </w:rPr>
        <w:t xml:space="preserve">            </w:t>
      </w:r>
    </w:p>
    <w:p w14:paraId="307949CF" w14:textId="77777777" w:rsidR="007F3A5B" w:rsidRDefault="003D6F1E" w:rsidP="003D6F1E">
      <w:pPr>
        <w:numPr>
          <w:ilvl w:val="0"/>
          <w:numId w:val="3"/>
        </w:numPr>
        <w:spacing w:after="0" w:line="240" w:lineRule="auto"/>
        <w:contextualSpacing/>
        <w:jc w:val="both"/>
        <w:rPr>
          <w:rFonts w:ascii="Arial" w:eastAsia="Times New Roman" w:hAnsi="Arial" w:cs="Arial"/>
          <w:lang w:eastAsia="pl-PL"/>
        </w:rPr>
      </w:pPr>
      <w:r w:rsidRPr="003D6F1E">
        <w:rPr>
          <w:rFonts w:ascii="Arial" w:eastAsia="Times New Roman" w:hAnsi="Arial" w:cs="Arial"/>
          <w:lang w:eastAsia="pl-PL"/>
        </w:rPr>
        <w:t xml:space="preserve">Wypełnioną </w:t>
      </w:r>
      <w:r w:rsidRPr="003D6F1E">
        <w:rPr>
          <w:rFonts w:ascii="Arial" w:eastAsia="Times New Roman" w:hAnsi="Arial" w:cs="Arial"/>
          <w:b/>
          <w:lang w:eastAsia="pl-PL"/>
        </w:rPr>
        <w:t>KARTĘ ZGŁOSZENIOWĄ</w:t>
      </w:r>
      <w:r w:rsidR="007F3A5B">
        <w:rPr>
          <w:rFonts w:ascii="Arial" w:eastAsia="Times New Roman" w:hAnsi="Arial" w:cs="Arial"/>
          <w:b/>
          <w:lang w:eastAsia="pl-PL"/>
        </w:rPr>
        <w:t xml:space="preserve"> oraz OŚWIADCZENIA</w:t>
      </w:r>
      <w:r w:rsidRPr="003D6F1E">
        <w:rPr>
          <w:rFonts w:ascii="Arial" w:eastAsia="Times New Roman" w:hAnsi="Arial" w:cs="Arial"/>
          <w:lang w:eastAsia="pl-PL"/>
        </w:rPr>
        <w:t xml:space="preserve"> należy przesłać w terminie </w:t>
      </w:r>
    </w:p>
    <w:p w14:paraId="38114FA9" w14:textId="77777777" w:rsidR="003D6F1E" w:rsidRPr="007F3A5B" w:rsidRDefault="003D6F1E" w:rsidP="00667380">
      <w:pPr>
        <w:spacing w:after="0" w:line="240" w:lineRule="auto"/>
        <w:contextualSpacing/>
        <w:jc w:val="both"/>
        <w:rPr>
          <w:rFonts w:ascii="Arial" w:eastAsia="Times New Roman" w:hAnsi="Arial" w:cs="Arial"/>
          <w:b/>
          <w:lang w:eastAsia="pl-PL"/>
        </w:rPr>
      </w:pPr>
      <w:r w:rsidRPr="003D6F1E">
        <w:rPr>
          <w:rFonts w:ascii="Arial" w:eastAsia="Times New Roman" w:hAnsi="Arial" w:cs="Arial"/>
          <w:lang w:eastAsia="pl-PL"/>
        </w:rPr>
        <w:t xml:space="preserve">do  </w:t>
      </w:r>
      <w:r w:rsidRPr="003D6F1E">
        <w:rPr>
          <w:rFonts w:ascii="Arial" w:eastAsia="Times New Roman" w:hAnsi="Arial" w:cs="Arial"/>
          <w:b/>
          <w:lang w:eastAsia="pl-PL"/>
        </w:rPr>
        <w:t>21 września 2018 r.</w:t>
      </w:r>
      <w:r w:rsidRPr="003D6F1E">
        <w:rPr>
          <w:rFonts w:ascii="Arial" w:eastAsia="Times New Roman" w:hAnsi="Arial" w:cs="Arial"/>
          <w:lang w:eastAsia="pl-PL"/>
        </w:rPr>
        <w:t xml:space="preserve">  do Biura Organizacyjnego na adres: Pomorska Izba Rzemieślnicza MSP 80-831 Gdańsk, ul. Piwna 1/2, tel. 58 301-84-41 w</w:t>
      </w:r>
      <w:r w:rsidR="00B10DF8">
        <w:rPr>
          <w:rFonts w:ascii="Arial" w:eastAsia="Times New Roman" w:hAnsi="Arial" w:cs="Arial"/>
          <w:lang w:eastAsia="pl-PL"/>
        </w:rPr>
        <w:t xml:space="preserve">ew. </w:t>
      </w:r>
      <w:r w:rsidRPr="003D6F1E">
        <w:rPr>
          <w:rFonts w:ascii="Arial" w:eastAsia="Times New Roman" w:hAnsi="Arial" w:cs="Arial"/>
          <w:lang w:eastAsia="pl-PL"/>
        </w:rPr>
        <w:t xml:space="preserve">4, fax. 58 301-79-31, e-mail:  </w:t>
      </w:r>
      <w:hyperlink r:id="rId11" w:history="1">
        <w:r w:rsidRPr="003D6F1E">
          <w:rPr>
            <w:rFonts w:ascii="Arial" w:eastAsia="Times New Roman" w:hAnsi="Arial" w:cs="Arial"/>
            <w:color w:val="0000FF"/>
            <w:u w:val="single"/>
            <w:lang w:eastAsia="pl-PL"/>
          </w:rPr>
          <w:t>j.koszalka@pomorskaizba.com.pl</w:t>
        </w:r>
      </w:hyperlink>
      <w:r w:rsidRPr="003D6F1E">
        <w:rPr>
          <w:rFonts w:ascii="Arial" w:eastAsia="Times New Roman" w:hAnsi="Arial" w:cs="Arial"/>
          <w:lang w:eastAsia="pl-PL"/>
        </w:rPr>
        <w:t>. Biuro Organizacyjne potwierdza przyjęcie zgłoszenia</w:t>
      </w:r>
      <w:r w:rsidR="00B10DF8">
        <w:rPr>
          <w:rFonts w:ascii="Arial" w:eastAsia="Times New Roman" w:hAnsi="Arial" w:cs="Arial"/>
          <w:lang w:eastAsia="pl-PL"/>
        </w:rPr>
        <w:t xml:space="preserve"> telefonicznie bądź drogą mailową .</w:t>
      </w:r>
    </w:p>
    <w:p w14:paraId="0B29C87C" w14:textId="77777777" w:rsidR="003D6F1E" w:rsidRPr="003D6F1E" w:rsidRDefault="003D6F1E" w:rsidP="003D6F1E">
      <w:pPr>
        <w:spacing w:after="0" w:line="240" w:lineRule="auto"/>
        <w:ind w:left="360"/>
        <w:contextualSpacing/>
        <w:jc w:val="both"/>
        <w:rPr>
          <w:rFonts w:ascii="Arial" w:eastAsia="Times New Roman" w:hAnsi="Arial" w:cs="Arial"/>
          <w:sz w:val="24"/>
          <w:szCs w:val="24"/>
          <w:lang w:eastAsia="pl-PL"/>
        </w:rPr>
      </w:pPr>
    </w:p>
    <w:p w14:paraId="5CFCF877" w14:textId="77777777" w:rsidR="003D6F1E" w:rsidRPr="003D6F1E" w:rsidRDefault="003D6F1E" w:rsidP="003D6F1E">
      <w:pPr>
        <w:numPr>
          <w:ilvl w:val="0"/>
          <w:numId w:val="3"/>
        </w:numPr>
        <w:spacing w:after="0" w:line="240" w:lineRule="auto"/>
        <w:contextualSpacing/>
        <w:jc w:val="both"/>
        <w:rPr>
          <w:rFonts w:ascii="Arial" w:eastAsia="Times New Roman" w:hAnsi="Arial" w:cs="Arial"/>
          <w:lang w:eastAsia="pl-PL"/>
        </w:rPr>
      </w:pPr>
      <w:r w:rsidRPr="003D6F1E">
        <w:rPr>
          <w:rFonts w:ascii="Arial" w:eastAsia="Times New Roman" w:hAnsi="Arial" w:cs="Arial"/>
          <w:lang w:eastAsia="pl-PL"/>
        </w:rPr>
        <w:t xml:space="preserve">Udział w Konkursie jest </w:t>
      </w:r>
      <w:r w:rsidRPr="00B10DF8">
        <w:rPr>
          <w:rFonts w:ascii="Arial" w:eastAsia="Times New Roman" w:hAnsi="Arial" w:cs="Arial"/>
          <w:b/>
          <w:lang w:eastAsia="pl-PL"/>
        </w:rPr>
        <w:t>bezpłatny</w:t>
      </w:r>
      <w:r w:rsidRPr="003D6F1E">
        <w:rPr>
          <w:rFonts w:ascii="Arial" w:eastAsia="Times New Roman" w:hAnsi="Arial" w:cs="Arial"/>
          <w:lang w:eastAsia="pl-PL"/>
        </w:rPr>
        <w:t>.</w:t>
      </w:r>
    </w:p>
    <w:p w14:paraId="6FD4C8A4" w14:textId="77777777" w:rsidR="003D6F1E" w:rsidRPr="003D6F1E" w:rsidRDefault="003D6F1E" w:rsidP="003D6F1E">
      <w:pPr>
        <w:spacing w:after="0" w:line="240" w:lineRule="auto"/>
        <w:ind w:left="720"/>
        <w:contextualSpacing/>
        <w:rPr>
          <w:rFonts w:ascii="Arial" w:eastAsia="Times New Roman" w:hAnsi="Arial" w:cs="Arial"/>
          <w:lang w:eastAsia="pl-PL"/>
        </w:rPr>
      </w:pPr>
    </w:p>
    <w:p w14:paraId="51222C7F" w14:textId="77777777" w:rsidR="003D6F1E" w:rsidRPr="003D6F1E" w:rsidRDefault="003D6F1E" w:rsidP="003D6F1E">
      <w:pPr>
        <w:numPr>
          <w:ilvl w:val="0"/>
          <w:numId w:val="3"/>
        </w:numPr>
        <w:spacing w:after="0" w:line="240" w:lineRule="auto"/>
        <w:contextualSpacing/>
        <w:jc w:val="both"/>
        <w:rPr>
          <w:rFonts w:ascii="Arial" w:eastAsia="Times New Roman" w:hAnsi="Arial" w:cs="Arial"/>
          <w:lang w:eastAsia="pl-PL"/>
        </w:rPr>
      </w:pPr>
      <w:r w:rsidRPr="003D6F1E">
        <w:rPr>
          <w:rFonts w:ascii="Arial" w:eastAsia="Times New Roman" w:hAnsi="Arial" w:cs="Arial"/>
          <w:lang w:eastAsia="pl-PL"/>
        </w:rPr>
        <w:lastRenderedPageBreak/>
        <w:t xml:space="preserve">Regulamin niniejszy jest zamieszczony na stronie internetowej </w:t>
      </w:r>
      <w:hyperlink r:id="rId12" w:history="1">
        <w:r w:rsidRPr="003D6F1E">
          <w:rPr>
            <w:rFonts w:ascii="Arial" w:eastAsia="Times New Roman" w:hAnsi="Arial" w:cs="Arial"/>
            <w:color w:val="0000FF"/>
            <w:u w:val="single"/>
            <w:lang w:eastAsia="pl-PL"/>
          </w:rPr>
          <w:t>www.dzienfryzjera.pl</w:t>
        </w:r>
      </w:hyperlink>
      <w:r w:rsidRPr="003D6F1E">
        <w:rPr>
          <w:rFonts w:ascii="Arial" w:eastAsia="Times New Roman" w:hAnsi="Arial" w:cs="Arial"/>
          <w:lang w:eastAsia="pl-PL"/>
        </w:rPr>
        <w:t xml:space="preserve">, </w:t>
      </w:r>
      <w:hyperlink r:id="rId13" w:history="1">
        <w:r w:rsidRPr="003D6F1E">
          <w:rPr>
            <w:rFonts w:ascii="Arial" w:eastAsia="Times New Roman" w:hAnsi="Arial" w:cs="Arial"/>
            <w:color w:val="0000FF"/>
            <w:u w:val="single"/>
            <w:lang w:eastAsia="pl-PL"/>
          </w:rPr>
          <w:t>www.pomorskaizba.pl</w:t>
        </w:r>
      </w:hyperlink>
      <w:r w:rsidR="007F3A5B">
        <w:rPr>
          <w:rFonts w:ascii="Arial" w:eastAsia="Times New Roman" w:hAnsi="Arial" w:cs="Arial"/>
          <w:color w:val="0000FF"/>
          <w:u w:val="single"/>
          <w:lang w:eastAsia="pl-PL"/>
        </w:rPr>
        <w:t xml:space="preserve">, www.zrp.pl </w:t>
      </w:r>
      <w:r w:rsidRPr="003D6F1E">
        <w:rPr>
          <w:rFonts w:ascii="Arial" w:eastAsia="Times New Roman" w:hAnsi="Arial" w:cs="Arial"/>
          <w:lang w:eastAsia="pl-PL"/>
        </w:rPr>
        <w:t xml:space="preserve"> oraz </w:t>
      </w:r>
      <w:r w:rsidR="003A5425">
        <w:rPr>
          <w:rFonts w:ascii="Arial" w:eastAsia="Times New Roman" w:hAnsi="Arial" w:cs="Arial"/>
          <w:lang w:eastAsia="pl-PL"/>
        </w:rPr>
        <w:t>jest dostępny</w:t>
      </w:r>
      <w:r w:rsidRPr="003D6F1E">
        <w:rPr>
          <w:rFonts w:ascii="Arial" w:eastAsia="Times New Roman" w:hAnsi="Arial" w:cs="Arial"/>
          <w:lang w:eastAsia="pl-PL"/>
        </w:rPr>
        <w:t xml:space="preserve"> w siedzibie </w:t>
      </w:r>
      <w:r w:rsidR="003A5425">
        <w:rPr>
          <w:rFonts w:ascii="Arial" w:eastAsia="Times New Roman" w:hAnsi="Arial" w:cs="Arial"/>
          <w:lang w:eastAsia="pl-PL"/>
        </w:rPr>
        <w:t>o</w:t>
      </w:r>
      <w:r w:rsidRPr="003D6F1E">
        <w:rPr>
          <w:rFonts w:ascii="Arial" w:eastAsia="Times New Roman" w:hAnsi="Arial" w:cs="Arial"/>
          <w:lang w:eastAsia="pl-PL"/>
        </w:rPr>
        <w:t>rganizatora.</w:t>
      </w:r>
    </w:p>
    <w:p w14:paraId="2711D3CA" w14:textId="77777777" w:rsidR="003D6F1E" w:rsidRPr="003D6F1E" w:rsidRDefault="003D6F1E" w:rsidP="003D6F1E">
      <w:pPr>
        <w:spacing w:after="0" w:line="240" w:lineRule="auto"/>
        <w:ind w:left="720"/>
        <w:contextualSpacing/>
        <w:rPr>
          <w:rFonts w:ascii="Arial" w:eastAsia="Times New Roman" w:hAnsi="Arial" w:cs="Arial"/>
          <w:lang w:eastAsia="pl-PL"/>
        </w:rPr>
      </w:pPr>
    </w:p>
    <w:p w14:paraId="6EA1EC2F" w14:textId="77777777" w:rsidR="00667380" w:rsidRDefault="003D6F1E" w:rsidP="003D6F1E">
      <w:pPr>
        <w:numPr>
          <w:ilvl w:val="0"/>
          <w:numId w:val="3"/>
        </w:numPr>
        <w:spacing w:after="0" w:line="240" w:lineRule="auto"/>
        <w:contextualSpacing/>
        <w:jc w:val="both"/>
        <w:rPr>
          <w:rFonts w:ascii="Arial" w:eastAsia="Times New Roman" w:hAnsi="Arial" w:cs="Arial"/>
          <w:lang w:eastAsia="pl-PL"/>
        </w:rPr>
      </w:pPr>
      <w:r w:rsidRPr="003D6F1E">
        <w:rPr>
          <w:rFonts w:ascii="Arial" w:eastAsia="Times New Roman" w:hAnsi="Arial" w:cs="Arial"/>
          <w:lang w:eastAsia="pl-PL"/>
        </w:rPr>
        <w:t xml:space="preserve">Regulamin jest wiążący dla Organizatora oraz Uczestników konkursu, reguluje zasady                  </w:t>
      </w:r>
    </w:p>
    <w:p w14:paraId="71F6A314" w14:textId="3A7326BD" w:rsidR="003D6F1E" w:rsidRPr="003D6F1E" w:rsidRDefault="003D6F1E" w:rsidP="00667380">
      <w:pPr>
        <w:spacing w:after="0" w:line="240" w:lineRule="auto"/>
        <w:contextualSpacing/>
        <w:jc w:val="both"/>
        <w:rPr>
          <w:rFonts w:ascii="Arial" w:eastAsia="Times New Roman" w:hAnsi="Arial" w:cs="Arial"/>
          <w:lang w:eastAsia="pl-PL"/>
        </w:rPr>
      </w:pPr>
      <w:r w:rsidRPr="003D6F1E">
        <w:rPr>
          <w:rFonts w:ascii="Arial" w:eastAsia="Times New Roman" w:hAnsi="Arial" w:cs="Arial"/>
          <w:lang w:eastAsia="pl-PL"/>
        </w:rPr>
        <w:t>i warunki uczestnictwa w Konkursie, prawa i obowiązki Organizatora oraz Uczestników Konkursu</w:t>
      </w:r>
      <w:r w:rsidR="00560B8A">
        <w:rPr>
          <w:rFonts w:ascii="Arial" w:eastAsia="Times New Roman" w:hAnsi="Arial" w:cs="Arial"/>
          <w:lang w:eastAsia="pl-PL"/>
        </w:rPr>
        <w:t>.</w:t>
      </w:r>
    </w:p>
    <w:p w14:paraId="1DDB2709" w14:textId="77777777" w:rsidR="003D6F1E" w:rsidRPr="003D6F1E" w:rsidRDefault="003D6F1E" w:rsidP="003652DF">
      <w:pPr>
        <w:spacing w:after="0" w:line="240" w:lineRule="auto"/>
        <w:contextualSpacing/>
        <w:rPr>
          <w:rFonts w:ascii="Arial" w:eastAsia="Times New Roman" w:hAnsi="Arial" w:cs="Arial"/>
          <w:lang w:eastAsia="pl-PL"/>
        </w:rPr>
      </w:pPr>
    </w:p>
    <w:p w14:paraId="7B7545FA" w14:textId="77777777" w:rsidR="003652DF" w:rsidRDefault="003D6F1E" w:rsidP="00560B8A">
      <w:pPr>
        <w:numPr>
          <w:ilvl w:val="0"/>
          <w:numId w:val="3"/>
        </w:numPr>
        <w:spacing w:after="0" w:line="240" w:lineRule="auto"/>
        <w:contextualSpacing/>
        <w:jc w:val="both"/>
        <w:rPr>
          <w:rFonts w:ascii="Arial" w:eastAsia="Times New Roman" w:hAnsi="Arial" w:cs="Arial"/>
          <w:lang w:eastAsia="pl-PL"/>
        </w:rPr>
      </w:pPr>
      <w:r w:rsidRPr="003D6F1E">
        <w:rPr>
          <w:rFonts w:ascii="Arial" w:eastAsia="Times New Roman" w:hAnsi="Arial" w:cs="Arial"/>
          <w:lang w:eastAsia="pl-PL"/>
        </w:rPr>
        <w:t xml:space="preserve">Konkurs </w:t>
      </w:r>
      <w:r w:rsidR="003652DF">
        <w:rPr>
          <w:rFonts w:ascii="Arial" w:eastAsia="Times New Roman" w:hAnsi="Arial" w:cs="Arial"/>
          <w:lang w:eastAsia="pl-PL"/>
        </w:rPr>
        <w:t>składa się z 2 konkurencji:</w:t>
      </w:r>
    </w:p>
    <w:p w14:paraId="5D0A937C" w14:textId="77777777" w:rsidR="00025D57" w:rsidRDefault="00025D57" w:rsidP="00025D57">
      <w:pPr>
        <w:pStyle w:val="Akapitzlist"/>
        <w:rPr>
          <w:rFonts w:ascii="Arial" w:eastAsia="Times New Roman" w:hAnsi="Arial" w:cs="Arial"/>
          <w:lang w:eastAsia="pl-PL"/>
        </w:rPr>
      </w:pPr>
    </w:p>
    <w:p w14:paraId="79C8EC10" w14:textId="77777777" w:rsidR="00025D57" w:rsidRDefault="00025D57" w:rsidP="00025D57">
      <w:pPr>
        <w:spacing w:after="0" w:line="240" w:lineRule="auto"/>
        <w:ind w:left="360"/>
        <w:contextualSpacing/>
        <w:jc w:val="both"/>
        <w:rPr>
          <w:rFonts w:ascii="Arial" w:eastAsia="Times New Roman" w:hAnsi="Arial" w:cs="Arial"/>
          <w:lang w:eastAsia="pl-PL"/>
        </w:rPr>
      </w:pPr>
      <w:r>
        <w:rPr>
          <w:rFonts w:ascii="Arial" w:eastAsia="Times New Roman" w:hAnsi="Arial" w:cs="Arial"/>
          <w:lang w:eastAsia="pl-PL"/>
        </w:rPr>
        <w:t xml:space="preserve">9.1  </w:t>
      </w:r>
      <w:r w:rsidR="003652DF" w:rsidRPr="003652DF">
        <w:rPr>
          <w:rFonts w:ascii="Arial" w:eastAsia="Times New Roman" w:hAnsi="Arial" w:cs="Arial"/>
          <w:b/>
          <w:lang w:eastAsia="pl-PL"/>
        </w:rPr>
        <w:t>Konkurencja męska</w:t>
      </w:r>
      <w:r w:rsidR="003652DF">
        <w:rPr>
          <w:rFonts w:ascii="Arial" w:eastAsia="Times New Roman" w:hAnsi="Arial" w:cs="Arial"/>
          <w:lang w:eastAsia="pl-PL"/>
        </w:rPr>
        <w:t xml:space="preserve"> – wykonanie strzyżenia i uczesanie fryzury klasycznej </w:t>
      </w:r>
    </w:p>
    <w:p w14:paraId="2C1510DC" w14:textId="77777777" w:rsidR="003652DF" w:rsidRDefault="003652DF" w:rsidP="00025D57">
      <w:pPr>
        <w:spacing w:after="0" w:line="240" w:lineRule="auto"/>
        <w:ind w:left="360"/>
        <w:contextualSpacing/>
        <w:jc w:val="both"/>
        <w:rPr>
          <w:rFonts w:ascii="Arial" w:eastAsia="Times New Roman" w:hAnsi="Arial" w:cs="Arial"/>
          <w:lang w:eastAsia="pl-PL"/>
        </w:rPr>
      </w:pPr>
      <w:r>
        <w:rPr>
          <w:rFonts w:ascii="Arial" w:eastAsia="Times New Roman" w:hAnsi="Arial" w:cs="Arial"/>
          <w:lang w:eastAsia="pl-PL"/>
        </w:rPr>
        <w:t>– czas 60 min</w:t>
      </w:r>
    </w:p>
    <w:p w14:paraId="3F3482E4" w14:textId="77777777" w:rsidR="003652DF" w:rsidRPr="003D6F1E" w:rsidRDefault="003652DF" w:rsidP="003652DF">
      <w:pPr>
        <w:spacing w:after="0" w:line="240" w:lineRule="auto"/>
        <w:contextualSpacing/>
        <w:jc w:val="both"/>
        <w:rPr>
          <w:rFonts w:ascii="Arial" w:eastAsia="Times New Roman" w:hAnsi="Arial" w:cs="Arial"/>
          <w:lang w:eastAsia="pl-PL"/>
        </w:rPr>
      </w:pPr>
    </w:p>
    <w:p w14:paraId="5C8E3CCB" w14:textId="77777777" w:rsidR="003D6F1E" w:rsidRDefault="003D6F1E" w:rsidP="00560B8A">
      <w:pPr>
        <w:jc w:val="both"/>
        <w:rPr>
          <w:rFonts w:ascii="Arial" w:hAnsi="Arial" w:cs="Arial"/>
          <w:lang w:eastAsia="pl-PL"/>
        </w:rPr>
      </w:pPr>
      <w:r w:rsidRPr="00560B8A">
        <w:rPr>
          <w:rFonts w:ascii="Arial" w:hAnsi="Arial" w:cs="Arial"/>
          <w:lang w:eastAsia="pl-PL"/>
        </w:rPr>
        <w:t>Przed rozpoczęciem konkurencji włosy</w:t>
      </w:r>
      <w:r w:rsidR="003652DF" w:rsidRPr="00560B8A">
        <w:rPr>
          <w:rFonts w:ascii="Arial" w:hAnsi="Arial" w:cs="Arial"/>
          <w:lang w:eastAsia="pl-PL"/>
        </w:rPr>
        <w:t xml:space="preserve"> modela lub główki treningowej</w:t>
      </w:r>
      <w:r w:rsidRPr="00560B8A">
        <w:rPr>
          <w:rFonts w:ascii="Arial" w:hAnsi="Arial" w:cs="Arial"/>
          <w:lang w:eastAsia="pl-PL"/>
        </w:rPr>
        <w:t xml:space="preserve"> muszą być zmoczone </w:t>
      </w:r>
      <w:r w:rsidR="003652DF" w:rsidRPr="00560B8A">
        <w:rPr>
          <w:rFonts w:ascii="Arial" w:hAnsi="Arial" w:cs="Arial"/>
          <w:lang w:eastAsia="pl-PL"/>
        </w:rPr>
        <w:t xml:space="preserve">             </w:t>
      </w:r>
      <w:r w:rsidRPr="00560B8A">
        <w:rPr>
          <w:rFonts w:ascii="Arial" w:hAnsi="Arial" w:cs="Arial"/>
          <w:lang w:eastAsia="pl-PL"/>
        </w:rPr>
        <w:t>i zaczesane gładko do tyłu. Komisja Kontroli sprawdza czy włos</w:t>
      </w:r>
      <w:r w:rsidR="003652DF" w:rsidRPr="00560B8A">
        <w:rPr>
          <w:rFonts w:ascii="Arial" w:hAnsi="Arial" w:cs="Arial"/>
          <w:lang w:eastAsia="pl-PL"/>
        </w:rPr>
        <w:t>y</w:t>
      </w:r>
      <w:r w:rsidRPr="00560B8A">
        <w:rPr>
          <w:rFonts w:ascii="Arial" w:hAnsi="Arial" w:cs="Arial"/>
          <w:lang w:eastAsia="pl-PL"/>
        </w:rPr>
        <w:t xml:space="preserve"> został</w:t>
      </w:r>
      <w:r w:rsidR="003652DF" w:rsidRPr="00560B8A">
        <w:rPr>
          <w:rFonts w:ascii="Arial" w:hAnsi="Arial" w:cs="Arial"/>
          <w:lang w:eastAsia="pl-PL"/>
        </w:rPr>
        <w:t>y</w:t>
      </w:r>
      <w:r w:rsidRPr="00560B8A">
        <w:rPr>
          <w:rFonts w:ascii="Arial" w:hAnsi="Arial" w:cs="Arial"/>
          <w:lang w:eastAsia="pl-PL"/>
        </w:rPr>
        <w:t xml:space="preserve"> </w:t>
      </w:r>
      <w:r w:rsidR="003652DF" w:rsidRPr="00560B8A">
        <w:rPr>
          <w:rFonts w:ascii="Arial" w:hAnsi="Arial" w:cs="Arial"/>
          <w:lang w:eastAsia="pl-PL"/>
        </w:rPr>
        <w:t>zmoczone</w:t>
      </w:r>
      <w:r w:rsidRPr="00560B8A">
        <w:rPr>
          <w:rFonts w:ascii="Arial" w:hAnsi="Arial" w:cs="Arial"/>
          <w:lang w:eastAsia="pl-PL"/>
        </w:rPr>
        <w:t>, jeśli nie – włosy zostaną zmoczone przez Komisję.</w:t>
      </w:r>
      <w:r w:rsidR="00560B8A">
        <w:rPr>
          <w:rFonts w:ascii="Arial" w:hAnsi="Arial" w:cs="Arial"/>
          <w:lang w:eastAsia="pl-PL"/>
        </w:rPr>
        <w:t xml:space="preserve"> </w:t>
      </w:r>
      <w:r w:rsidRPr="00560B8A">
        <w:rPr>
          <w:rFonts w:ascii="Arial" w:hAnsi="Arial" w:cs="Arial"/>
          <w:b/>
          <w:lang w:eastAsia="pl-PL"/>
        </w:rPr>
        <w:t>Długość włosów</w:t>
      </w:r>
      <w:r w:rsidRPr="00560B8A">
        <w:rPr>
          <w:rFonts w:ascii="Arial" w:hAnsi="Arial" w:cs="Arial"/>
          <w:lang w:eastAsia="pl-PL"/>
        </w:rPr>
        <w:t xml:space="preserve"> – obowiązkowe skrócenie min 2 cm włosów, a na obrzeżach (tył i boki) muszą mieć min 3 cm długości przed rozpoczęciem konkurencji. Strzyżenie karku i kontur musi być wycieniowany. Przedłużanie i doczepianie zabronione.</w:t>
      </w:r>
      <w:r w:rsidR="00560B8A">
        <w:rPr>
          <w:rFonts w:ascii="Arial" w:hAnsi="Arial" w:cs="Arial"/>
          <w:lang w:eastAsia="pl-PL"/>
        </w:rPr>
        <w:t xml:space="preserve"> </w:t>
      </w:r>
      <w:r w:rsidRPr="00560B8A">
        <w:rPr>
          <w:rFonts w:ascii="Arial" w:hAnsi="Arial" w:cs="Arial"/>
          <w:b/>
          <w:lang w:eastAsia="pl-PL"/>
        </w:rPr>
        <w:t>Narzędzia dozwolone</w:t>
      </w:r>
      <w:r w:rsidRPr="00560B8A">
        <w:rPr>
          <w:rFonts w:ascii="Arial" w:hAnsi="Arial" w:cs="Arial"/>
          <w:lang w:eastAsia="pl-PL"/>
        </w:rPr>
        <w:t xml:space="preserve"> – nożyczki, </w:t>
      </w:r>
      <w:proofErr w:type="spellStart"/>
      <w:r w:rsidRPr="00560B8A">
        <w:rPr>
          <w:rFonts w:ascii="Arial" w:hAnsi="Arial" w:cs="Arial"/>
          <w:lang w:eastAsia="pl-PL"/>
        </w:rPr>
        <w:t>degażówki</w:t>
      </w:r>
      <w:proofErr w:type="spellEnd"/>
      <w:r w:rsidRPr="00560B8A">
        <w:rPr>
          <w:rFonts w:ascii="Arial" w:hAnsi="Arial" w:cs="Arial"/>
          <w:lang w:eastAsia="pl-PL"/>
        </w:rPr>
        <w:t xml:space="preserve">, brzytwa i narzędzia brzytwo-podobne oraz konturówka tylko i wyłącznie do usunięcia nadmiernego porostu włosów. </w:t>
      </w:r>
      <w:r w:rsidR="00560B8A">
        <w:rPr>
          <w:rFonts w:ascii="Arial" w:hAnsi="Arial" w:cs="Arial"/>
          <w:lang w:eastAsia="pl-PL"/>
        </w:rPr>
        <w:t xml:space="preserve"> </w:t>
      </w:r>
      <w:r w:rsidRPr="00560B8A">
        <w:rPr>
          <w:rFonts w:ascii="Arial" w:hAnsi="Arial" w:cs="Arial"/>
          <w:b/>
          <w:lang w:eastAsia="pl-PL"/>
        </w:rPr>
        <w:t>Modelowanie -</w:t>
      </w:r>
      <w:r w:rsidRPr="00560B8A">
        <w:rPr>
          <w:rFonts w:ascii="Arial" w:hAnsi="Arial" w:cs="Arial"/>
          <w:lang w:eastAsia="pl-PL"/>
        </w:rPr>
        <w:t xml:space="preserve"> dozwolone wszystkie narzędzia do modelowania. </w:t>
      </w:r>
      <w:r w:rsidRPr="00560B8A">
        <w:rPr>
          <w:rFonts w:ascii="Arial" w:hAnsi="Arial" w:cs="Arial"/>
          <w:b/>
          <w:lang w:eastAsia="pl-PL"/>
        </w:rPr>
        <w:t>Kolor</w:t>
      </w:r>
      <w:r w:rsidRPr="00560B8A">
        <w:rPr>
          <w:rFonts w:ascii="Arial" w:hAnsi="Arial" w:cs="Arial"/>
          <w:lang w:eastAsia="pl-PL"/>
        </w:rPr>
        <w:t xml:space="preserve"> – dowolny.</w:t>
      </w:r>
    </w:p>
    <w:p w14:paraId="57BF1B06" w14:textId="77777777" w:rsidR="00560B8A" w:rsidRDefault="00025D57" w:rsidP="00560B8A">
      <w:pPr>
        <w:jc w:val="both"/>
        <w:rPr>
          <w:rFonts w:ascii="Arial" w:hAnsi="Arial" w:cs="Arial"/>
          <w:lang w:eastAsia="pl-PL"/>
        </w:rPr>
      </w:pPr>
      <w:r>
        <w:rPr>
          <w:rFonts w:ascii="Arial" w:hAnsi="Arial" w:cs="Arial"/>
          <w:lang w:eastAsia="pl-PL"/>
        </w:rPr>
        <w:t xml:space="preserve">      9.2 </w:t>
      </w:r>
      <w:r w:rsidR="00560B8A" w:rsidRPr="00560B8A">
        <w:rPr>
          <w:rFonts w:ascii="Arial" w:hAnsi="Arial" w:cs="Arial"/>
          <w:b/>
          <w:lang w:eastAsia="pl-PL"/>
        </w:rPr>
        <w:t>Konkurencja damska</w:t>
      </w:r>
      <w:r w:rsidR="00560B8A">
        <w:rPr>
          <w:rFonts w:ascii="Arial" w:hAnsi="Arial" w:cs="Arial"/>
          <w:lang w:eastAsia="pl-PL"/>
        </w:rPr>
        <w:t xml:space="preserve"> – wyciskanie fal na mokro</w:t>
      </w:r>
      <w:r>
        <w:rPr>
          <w:rFonts w:ascii="Arial" w:hAnsi="Arial" w:cs="Arial"/>
          <w:lang w:eastAsia="pl-PL"/>
        </w:rPr>
        <w:t xml:space="preserve"> - </w:t>
      </w:r>
      <w:r w:rsidR="00560B8A">
        <w:rPr>
          <w:rFonts w:ascii="Arial" w:hAnsi="Arial" w:cs="Arial"/>
          <w:lang w:eastAsia="pl-PL"/>
        </w:rPr>
        <w:t>czas 30 minut.</w:t>
      </w:r>
    </w:p>
    <w:p w14:paraId="597CA8DE" w14:textId="77777777" w:rsidR="003D6F1E" w:rsidRDefault="003D6F1E" w:rsidP="00560B8A">
      <w:pPr>
        <w:jc w:val="both"/>
        <w:rPr>
          <w:rFonts w:ascii="Arial" w:hAnsi="Arial" w:cs="Arial"/>
          <w:lang w:eastAsia="pl-PL"/>
        </w:rPr>
      </w:pPr>
      <w:r w:rsidRPr="00560B8A">
        <w:rPr>
          <w:rFonts w:ascii="Arial" w:hAnsi="Arial" w:cs="Arial"/>
          <w:lang w:eastAsia="pl-PL"/>
        </w:rPr>
        <w:t>Przed rozpoczęciem konkurencji włosy modeli</w:t>
      </w:r>
      <w:r w:rsidR="00560B8A" w:rsidRPr="00560B8A">
        <w:rPr>
          <w:rFonts w:ascii="Arial" w:hAnsi="Arial" w:cs="Arial"/>
          <w:lang w:eastAsia="pl-PL"/>
        </w:rPr>
        <w:t xml:space="preserve"> lub główek treningowych</w:t>
      </w:r>
      <w:r w:rsidRPr="00560B8A">
        <w:rPr>
          <w:rFonts w:ascii="Arial" w:hAnsi="Arial" w:cs="Arial"/>
          <w:lang w:eastAsia="pl-PL"/>
        </w:rPr>
        <w:t xml:space="preserve"> muszą być zmoczone i zaczesane gładko do tyłu.</w:t>
      </w:r>
      <w:r w:rsidR="00560B8A">
        <w:rPr>
          <w:rFonts w:ascii="Arial" w:hAnsi="Arial" w:cs="Arial"/>
          <w:lang w:eastAsia="pl-PL"/>
        </w:rPr>
        <w:t xml:space="preserve"> </w:t>
      </w:r>
      <w:r w:rsidRPr="00560B8A">
        <w:rPr>
          <w:rFonts w:ascii="Arial" w:hAnsi="Arial" w:cs="Arial"/>
          <w:b/>
          <w:lang w:eastAsia="pl-PL"/>
        </w:rPr>
        <w:t>Narzędzia</w:t>
      </w:r>
      <w:r w:rsidRPr="00560B8A">
        <w:rPr>
          <w:rFonts w:ascii="Arial" w:hAnsi="Arial" w:cs="Arial"/>
          <w:lang w:eastAsia="pl-PL"/>
        </w:rPr>
        <w:t xml:space="preserve">: zawodnicy mogą używać narzędzi pomocniczych </w:t>
      </w:r>
      <w:r w:rsidR="00560B8A">
        <w:rPr>
          <w:rFonts w:ascii="Arial" w:hAnsi="Arial" w:cs="Arial"/>
          <w:lang w:eastAsia="pl-PL"/>
        </w:rPr>
        <w:t xml:space="preserve">               ( np. grzebień ). </w:t>
      </w:r>
      <w:r w:rsidRPr="00560B8A">
        <w:rPr>
          <w:rFonts w:ascii="Arial" w:hAnsi="Arial" w:cs="Arial"/>
          <w:b/>
          <w:lang w:eastAsia="pl-PL"/>
        </w:rPr>
        <w:t>Produkty</w:t>
      </w:r>
      <w:r w:rsidRPr="00560B8A">
        <w:rPr>
          <w:rFonts w:ascii="Arial" w:hAnsi="Arial" w:cs="Arial"/>
          <w:lang w:eastAsia="pl-PL"/>
        </w:rPr>
        <w:t>: dozwolone wszystkie kosmetyki.</w:t>
      </w:r>
      <w:r w:rsidR="00560B8A">
        <w:rPr>
          <w:rFonts w:ascii="Arial" w:hAnsi="Arial" w:cs="Arial"/>
          <w:lang w:eastAsia="pl-PL"/>
        </w:rPr>
        <w:t xml:space="preserve"> </w:t>
      </w:r>
      <w:r w:rsidRPr="00560B8A">
        <w:rPr>
          <w:rFonts w:ascii="Arial" w:hAnsi="Arial" w:cs="Arial"/>
          <w:lang w:eastAsia="pl-PL"/>
        </w:rPr>
        <w:t xml:space="preserve">Można użyć klipsów do wykończenia, włosy nie mogą być spięte. Zabronione są kolory neonowe i kolorowe spraye, nie wolno używać brokatu. </w:t>
      </w:r>
    </w:p>
    <w:p w14:paraId="1E6737E0" w14:textId="77777777" w:rsidR="00560B8A" w:rsidRDefault="00560B8A" w:rsidP="00560B8A">
      <w:pPr>
        <w:numPr>
          <w:ilvl w:val="0"/>
          <w:numId w:val="3"/>
        </w:numPr>
        <w:spacing w:after="0" w:line="240" w:lineRule="auto"/>
        <w:jc w:val="both"/>
        <w:rPr>
          <w:rFonts w:ascii="Arial" w:eastAsia="Times New Roman" w:hAnsi="Arial" w:cs="Arial"/>
          <w:b/>
          <w:lang w:eastAsia="pl-PL"/>
        </w:rPr>
      </w:pPr>
      <w:r w:rsidRPr="00560B8A">
        <w:rPr>
          <w:rFonts w:ascii="Arial" w:eastAsia="Times New Roman" w:hAnsi="Arial" w:cs="Arial"/>
          <w:lang w:eastAsia="pl-PL"/>
        </w:rPr>
        <w:t>Konkurencje zawodnik wykonuje</w:t>
      </w:r>
      <w:r w:rsidR="00032D8E">
        <w:rPr>
          <w:rFonts w:ascii="Arial" w:eastAsia="Times New Roman" w:hAnsi="Arial" w:cs="Arial"/>
          <w:b/>
          <w:lang w:eastAsia="pl-PL"/>
        </w:rPr>
        <w:t xml:space="preserve"> </w:t>
      </w:r>
      <w:r w:rsidRPr="00032D8E">
        <w:rPr>
          <w:rFonts w:ascii="Arial" w:eastAsia="Times New Roman" w:hAnsi="Arial" w:cs="Arial"/>
          <w:b/>
          <w:lang w:eastAsia="pl-PL"/>
        </w:rPr>
        <w:t>na główce treningowej bądź na modelu.</w:t>
      </w:r>
    </w:p>
    <w:p w14:paraId="78D73D13" w14:textId="77777777" w:rsidR="00025D57" w:rsidRDefault="00025D57" w:rsidP="00025D57">
      <w:pPr>
        <w:spacing w:after="0" w:line="240" w:lineRule="auto"/>
        <w:ind w:left="360"/>
        <w:jc w:val="both"/>
        <w:rPr>
          <w:rFonts w:ascii="Arial" w:eastAsia="Times New Roman" w:hAnsi="Arial" w:cs="Arial"/>
          <w:b/>
          <w:lang w:eastAsia="pl-PL"/>
        </w:rPr>
      </w:pPr>
    </w:p>
    <w:p w14:paraId="744F04A6" w14:textId="77777777" w:rsidR="008671E0" w:rsidRPr="008671E0" w:rsidRDefault="00560B8A" w:rsidP="00025D57">
      <w:pPr>
        <w:numPr>
          <w:ilvl w:val="0"/>
          <w:numId w:val="3"/>
        </w:numPr>
        <w:spacing w:after="0" w:line="240" w:lineRule="auto"/>
        <w:jc w:val="both"/>
        <w:rPr>
          <w:rFonts w:ascii="Arial" w:eastAsia="Times New Roman" w:hAnsi="Arial" w:cs="Arial"/>
          <w:b/>
          <w:lang w:eastAsia="pl-PL"/>
        </w:rPr>
      </w:pPr>
      <w:r w:rsidRPr="00025D57">
        <w:rPr>
          <w:rFonts w:ascii="Arial" w:eastAsia="Times New Roman" w:hAnsi="Arial" w:cs="Arial"/>
          <w:lang w:eastAsia="pl-PL"/>
        </w:rPr>
        <w:t>Za nieprzestrzeganie zasad i ustaleń  zawartych w REGULAMINIE każdy członek Komisji</w:t>
      </w:r>
    </w:p>
    <w:p w14:paraId="16725329" w14:textId="77777777" w:rsidR="00025D57" w:rsidRPr="00025D57" w:rsidRDefault="00560B8A" w:rsidP="008671E0">
      <w:pPr>
        <w:spacing w:after="0" w:line="240" w:lineRule="auto"/>
        <w:jc w:val="both"/>
        <w:rPr>
          <w:rFonts w:ascii="Arial" w:eastAsia="Times New Roman" w:hAnsi="Arial" w:cs="Arial"/>
          <w:b/>
          <w:lang w:eastAsia="pl-PL"/>
        </w:rPr>
      </w:pPr>
      <w:r w:rsidRPr="00025D57">
        <w:rPr>
          <w:rFonts w:ascii="Arial" w:eastAsia="Times New Roman" w:hAnsi="Arial" w:cs="Arial"/>
          <w:lang w:eastAsia="pl-PL"/>
        </w:rPr>
        <w:t>Kontroli ma prawo przyznać zawodnikowi do 3 punktów karnych za każde uchybienie</w:t>
      </w:r>
      <w:r w:rsidR="00025D57">
        <w:rPr>
          <w:rFonts w:ascii="Arial" w:eastAsia="Times New Roman" w:hAnsi="Arial" w:cs="Arial"/>
          <w:lang w:eastAsia="pl-PL"/>
        </w:rPr>
        <w:t>.</w:t>
      </w:r>
    </w:p>
    <w:p w14:paraId="3AED134D" w14:textId="77777777" w:rsidR="00025D57" w:rsidRPr="00025D57" w:rsidRDefault="00025D57" w:rsidP="00025D57">
      <w:pPr>
        <w:spacing w:after="0" w:line="240" w:lineRule="auto"/>
        <w:jc w:val="both"/>
        <w:rPr>
          <w:rFonts w:ascii="Arial" w:eastAsia="Times New Roman" w:hAnsi="Arial" w:cs="Arial"/>
          <w:b/>
          <w:lang w:eastAsia="pl-PL"/>
        </w:rPr>
      </w:pPr>
    </w:p>
    <w:p w14:paraId="340A4EC9" w14:textId="37D48C7F" w:rsidR="00025D57" w:rsidRPr="00025D57" w:rsidRDefault="00025D57" w:rsidP="00025D57">
      <w:pPr>
        <w:numPr>
          <w:ilvl w:val="0"/>
          <w:numId w:val="3"/>
        </w:numPr>
        <w:spacing w:after="0" w:line="240" w:lineRule="auto"/>
        <w:jc w:val="both"/>
        <w:rPr>
          <w:rFonts w:ascii="Arial" w:eastAsia="Times New Roman" w:hAnsi="Arial" w:cs="Arial"/>
          <w:b/>
          <w:lang w:eastAsia="pl-PL"/>
        </w:rPr>
      </w:pPr>
      <w:r>
        <w:rPr>
          <w:rFonts w:ascii="Arial" w:eastAsia="Times New Roman" w:hAnsi="Arial" w:cs="Arial"/>
          <w:lang w:eastAsia="pl-PL"/>
        </w:rPr>
        <w:t xml:space="preserve">W przypadku zamiany </w:t>
      </w:r>
      <w:r w:rsidR="00066298">
        <w:rPr>
          <w:rFonts w:ascii="Arial" w:eastAsia="Times New Roman" w:hAnsi="Arial" w:cs="Arial"/>
          <w:lang w:eastAsia="pl-PL"/>
        </w:rPr>
        <w:t>stanowiska</w:t>
      </w:r>
      <w:r>
        <w:rPr>
          <w:rFonts w:ascii="Arial" w:eastAsia="Times New Roman" w:hAnsi="Arial" w:cs="Arial"/>
          <w:lang w:eastAsia="pl-PL"/>
        </w:rPr>
        <w:t xml:space="preserve"> następuje </w:t>
      </w:r>
      <w:r w:rsidR="00FF6236">
        <w:rPr>
          <w:rFonts w:ascii="Arial" w:eastAsia="Times New Roman" w:hAnsi="Arial" w:cs="Arial"/>
          <w:lang w:eastAsia="pl-PL"/>
        </w:rPr>
        <w:t xml:space="preserve">dyskwalifikacja </w:t>
      </w:r>
      <w:r w:rsidR="00FF6236" w:rsidRPr="004C53C8">
        <w:rPr>
          <w:rFonts w:ascii="Arial" w:eastAsia="Times New Roman" w:hAnsi="Arial" w:cs="Arial"/>
          <w:lang w:eastAsia="pl-PL"/>
        </w:rPr>
        <w:t xml:space="preserve">zawodnika. </w:t>
      </w:r>
    </w:p>
    <w:p w14:paraId="0A7D3862" w14:textId="77777777" w:rsidR="003D6F1E" w:rsidRPr="003D6F1E" w:rsidRDefault="003D6F1E" w:rsidP="00025D57">
      <w:pPr>
        <w:spacing w:after="0" w:line="276" w:lineRule="auto"/>
        <w:contextualSpacing/>
        <w:jc w:val="both"/>
        <w:rPr>
          <w:rFonts w:ascii="Arial" w:eastAsia="Times New Roman" w:hAnsi="Arial" w:cs="Arial"/>
          <w:sz w:val="24"/>
          <w:szCs w:val="24"/>
          <w:lang w:eastAsia="pl-PL"/>
        </w:rPr>
      </w:pPr>
    </w:p>
    <w:p w14:paraId="00E8C665" w14:textId="77777777" w:rsidR="008671E0" w:rsidRDefault="003D6F1E" w:rsidP="00025D57">
      <w:pPr>
        <w:numPr>
          <w:ilvl w:val="0"/>
          <w:numId w:val="3"/>
        </w:numPr>
        <w:spacing w:after="0" w:line="276" w:lineRule="auto"/>
        <w:contextualSpacing/>
        <w:jc w:val="both"/>
        <w:rPr>
          <w:rFonts w:ascii="Arial" w:eastAsia="Times New Roman" w:hAnsi="Arial" w:cs="Arial"/>
          <w:lang w:eastAsia="pl-PL"/>
        </w:rPr>
      </w:pPr>
      <w:r w:rsidRPr="003D6F1E">
        <w:rPr>
          <w:rFonts w:ascii="Arial" w:eastAsia="Times New Roman" w:hAnsi="Arial" w:cs="Arial"/>
          <w:lang w:eastAsia="pl-PL"/>
        </w:rPr>
        <w:t>Do oceny zadań wymienionych w Regulaminie Wojewódzka Komisja Fryzjersko-</w:t>
      </w:r>
    </w:p>
    <w:p w14:paraId="7D0FCC68" w14:textId="77777777" w:rsidR="00025D57" w:rsidRPr="00025D57" w:rsidRDefault="003D6F1E" w:rsidP="008671E0">
      <w:pPr>
        <w:spacing w:after="0" w:line="276" w:lineRule="auto"/>
        <w:contextualSpacing/>
        <w:jc w:val="both"/>
        <w:rPr>
          <w:rFonts w:ascii="Arial" w:eastAsia="Times New Roman" w:hAnsi="Arial" w:cs="Arial"/>
          <w:lang w:eastAsia="pl-PL"/>
        </w:rPr>
      </w:pPr>
      <w:r w:rsidRPr="003D6F1E">
        <w:rPr>
          <w:rFonts w:ascii="Arial" w:eastAsia="Times New Roman" w:hAnsi="Arial" w:cs="Arial"/>
          <w:lang w:eastAsia="pl-PL"/>
        </w:rPr>
        <w:t>Kosmetyczna  Pomorskiej Izby Rzemieślniczej MSP powołuje dwie Komisje:</w:t>
      </w:r>
    </w:p>
    <w:p w14:paraId="6221A911" w14:textId="77777777" w:rsidR="003D6F1E" w:rsidRDefault="008671E0" w:rsidP="008671E0">
      <w:p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    </w:t>
      </w:r>
      <w:r w:rsidR="00025D57">
        <w:rPr>
          <w:rFonts w:ascii="Arial" w:eastAsia="Times New Roman" w:hAnsi="Arial" w:cs="Arial"/>
          <w:lang w:eastAsia="pl-PL"/>
        </w:rPr>
        <w:t xml:space="preserve">13.1 </w:t>
      </w:r>
      <w:r w:rsidR="003D6F1E" w:rsidRPr="008671E0">
        <w:rPr>
          <w:rFonts w:ascii="Arial" w:eastAsia="Times New Roman" w:hAnsi="Arial" w:cs="Arial"/>
          <w:b/>
          <w:lang w:eastAsia="pl-PL"/>
        </w:rPr>
        <w:t>Komisj</w:t>
      </w:r>
      <w:r w:rsidR="00025D57" w:rsidRPr="008671E0">
        <w:rPr>
          <w:rFonts w:ascii="Arial" w:eastAsia="Times New Roman" w:hAnsi="Arial" w:cs="Arial"/>
          <w:b/>
          <w:lang w:eastAsia="pl-PL"/>
        </w:rPr>
        <w:t>a</w:t>
      </w:r>
      <w:r w:rsidR="003D6F1E" w:rsidRPr="008671E0">
        <w:rPr>
          <w:rFonts w:ascii="Arial" w:eastAsia="Times New Roman" w:hAnsi="Arial" w:cs="Arial"/>
          <w:b/>
          <w:lang w:eastAsia="pl-PL"/>
        </w:rPr>
        <w:t xml:space="preserve"> Sędziowsk</w:t>
      </w:r>
      <w:r w:rsidR="00025D57" w:rsidRPr="008671E0">
        <w:rPr>
          <w:rFonts w:ascii="Arial" w:eastAsia="Times New Roman" w:hAnsi="Arial" w:cs="Arial"/>
          <w:b/>
          <w:lang w:eastAsia="pl-PL"/>
        </w:rPr>
        <w:t>a</w:t>
      </w:r>
      <w:r w:rsidR="00895E89">
        <w:rPr>
          <w:rFonts w:ascii="Arial" w:eastAsia="Times New Roman" w:hAnsi="Arial" w:cs="Arial"/>
          <w:lang w:eastAsia="pl-PL"/>
        </w:rPr>
        <w:t xml:space="preserve"> -</w:t>
      </w:r>
      <w:r w:rsidR="003D6F1E" w:rsidRPr="003D6F1E">
        <w:rPr>
          <w:rFonts w:ascii="Arial" w:eastAsia="Times New Roman" w:hAnsi="Arial" w:cs="Arial"/>
          <w:lang w:eastAsia="pl-PL"/>
        </w:rPr>
        <w:t xml:space="preserve"> </w:t>
      </w:r>
      <w:r w:rsidR="00640B35">
        <w:rPr>
          <w:rFonts w:ascii="Arial" w:eastAsia="Times New Roman" w:hAnsi="Arial" w:cs="Arial"/>
          <w:lang w:eastAsia="pl-PL"/>
        </w:rPr>
        <w:t>jej</w:t>
      </w:r>
      <w:r w:rsidR="003D6F1E" w:rsidRPr="003D6F1E">
        <w:rPr>
          <w:rFonts w:ascii="Arial" w:eastAsia="Times New Roman" w:hAnsi="Arial" w:cs="Arial"/>
          <w:lang w:eastAsia="pl-PL"/>
        </w:rPr>
        <w:t xml:space="preserve"> zadaniem jest ocen</w:t>
      </w:r>
      <w:r w:rsidR="00D45C28">
        <w:rPr>
          <w:rFonts w:ascii="Arial" w:eastAsia="Times New Roman" w:hAnsi="Arial" w:cs="Arial"/>
          <w:lang w:eastAsia="pl-PL"/>
        </w:rPr>
        <w:t xml:space="preserve">a wykonania konkurencji zgodnie </w:t>
      </w:r>
      <w:r w:rsidR="00066298">
        <w:rPr>
          <w:rFonts w:ascii="Arial" w:eastAsia="Times New Roman" w:hAnsi="Arial" w:cs="Arial"/>
          <w:lang w:eastAsia="pl-PL"/>
        </w:rPr>
        <w:t xml:space="preserve">                            </w:t>
      </w:r>
      <w:r w:rsidR="00D45C28">
        <w:rPr>
          <w:rFonts w:ascii="Arial" w:eastAsia="Times New Roman" w:hAnsi="Arial" w:cs="Arial"/>
          <w:lang w:eastAsia="pl-PL"/>
        </w:rPr>
        <w:t>z</w:t>
      </w:r>
      <w:r w:rsidR="00066298">
        <w:rPr>
          <w:rFonts w:ascii="Arial" w:eastAsia="Times New Roman" w:hAnsi="Arial" w:cs="Arial"/>
          <w:lang w:eastAsia="pl-PL"/>
        </w:rPr>
        <w:t xml:space="preserve"> </w:t>
      </w:r>
      <w:r w:rsidR="00D45C28">
        <w:rPr>
          <w:rFonts w:ascii="Arial" w:eastAsia="Times New Roman" w:hAnsi="Arial" w:cs="Arial"/>
          <w:lang w:eastAsia="pl-PL"/>
        </w:rPr>
        <w:t>regulaminem</w:t>
      </w:r>
      <w:r w:rsidR="00B843A1">
        <w:rPr>
          <w:rFonts w:ascii="Arial" w:eastAsia="Times New Roman" w:hAnsi="Arial" w:cs="Arial"/>
          <w:lang w:eastAsia="pl-PL"/>
        </w:rPr>
        <w:t xml:space="preserve"> na indywidualnych kartach punktacji</w:t>
      </w:r>
      <w:r w:rsidR="00F42B0E">
        <w:rPr>
          <w:rFonts w:ascii="Arial" w:eastAsia="Times New Roman" w:hAnsi="Arial" w:cs="Arial"/>
          <w:lang w:eastAsia="pl-PL"/>
        </w:rPr>
        <w:t xml:space="preserve"> w skali od 20 do 30 punktów</w:t>
      </w:r>
      <w:r w:rsidR="003D6F1E" w:rsidRPr="003D6F1E">
        <w:rPr>
          <w:rFonts w:ascii="Arial" w:eastAsia="Times New Roman" w:hAnsi="Arial" w:cs="Arial"/>
          <w:lang w:eastAsia="pl-PL"/>
        </w:rPr>
        <w:t xml:space="preserve">. Sędziowie zobowiązani są do dokonywania ocen zgodnie z obowiązującymi w sztuce – fryzjerskiej kryteriami, z zachowaniem zasad bezstronności. </w:t>
      </w:r>
    </w:p>
    <w:p w14:paraId="3FC34043" w14:textId="0675278C" w:rsidR="003D6F1E" w:rsidRPr="003D6F1E" w:rsidRDefault="008671E0" w:rsidP="00850729">
      <w:pPr>
        <w:jc w:val="both"/>
        <w:rPr>
          <w:rFonts w:ascii="Arial" w:hAnsi="Arial" w:cs="Arial"/>
        </w:rPr>
      </w:pPr>
      <w:r w:rsidRPr="008671E0">
        <w:rPr>
          <w:rFonts w:ascii="Arial" w:hAnsi="Arial" w:cs="Arial"/>
          <w:lang w:eastAsia="pl-PL"/>
        </w:rPr>
        <w:t xml:space="preserve">     </w:t>
      </w:r>
      <w:r w:rsidR="00066298" w:rsidRPr="008671E0">
        <w:rPr>
          <w:rFonts w:ascii="Arial" w:hAnsi="Arial" w:cs="Arial"/>
          <w:lang w:eastAsia="pl-PL"/>
        </w:rPr>
        <w:t xml:space="preserve">13.2 </w:t>
      </w:r>
      <w:r w:rsidR="003D6F1E" w:rsidRPr="008671E0">
        <w:rPr>
          <w:rFonts w:ascii="Arial" w:hAnsi="Arial" w:cs="Arial"/>
          <w:b/>
          <w:lang w:eastAsia="pl-PL"/>
        </w:rPr>
        <w:t>Komisj</w:t>
      </w:r>
      <w:r w:rsidR="00066298" w:rsidRPr="008671E0">
        <w:rPr>
          <w:rFonts w:ascii="Arial" w:hAnsi="Arial" w:cs="Arial"/>
          <w:b/>
          <w:lang w:eastAsia="pl-PL"/>
        </w:rPr>
        <w:t>a</w:t>
      </w:r>
      <w:r w:rsidR="003D6F1E" w:rsidRPr="008671E0">
        <w:rPr>
          <w:rFonts w:ascii="Arial" w:hAnsi="Arial" w:cs="Arial"/>
          <w:b/>
          <w:lang w:eastAsia="pl-PL"/>
        </w:rPr>
        <w:t xml:space="preserve"> Kontroli</w:t>
      </w:r>
      <w:r w:rsidR="00066298" w:rsidRPr="008671E0">
        <w:rPr>
          <w:rFonts w:ascii="Arial" w:hAnsi="Arial" w:cs="Arial"/>
          <w:lang w:eastAsia="pl-PL"/>
        </w:rPr>
        <w:t xml:space="preserve"> – jej</w:t>
      </w:r>
      <w:r w:rsidR="003D6F1E" w:rsidRPr="008671E0">
        <w:rPr>
          <w:rFonts w:ascii="Arial" w:hAnsi="Arial" w:cs="Arial"/>
          <w:lang w:eastAsia="pl-PL"/>
        </w:rPr>
        <w:t xml:space="preserve"> zadaniem jest:</w:t>
      </w:r>
      <w:r w:rsidR="003D6F1E" w:rsidRPr="008671E0">
        <w:rPr>
          <w:rFonts w:ascii="Arial" w:hAnsi="Arial" w:cs="Arial"/>
        </w:rPr>
        <w:t xml:space="preserve"> przeprowadzenie losowania stanowisk, </w:t>
      </w:r>
      <w:r w:rsidRPr="008671E0">
        <w:rPr>
          <w:rFonts w:ascii="Arial" w:hAnsi="Arial" w:cs="Arial"/>
        </w:rPr>
        <w:t xml:space="preserve">  </w:t>
      </w:r>
      <w:r>
        <w:rPr>
          <w:rFonts w:ascii="Arial" w:hAnsi="Arial" w:cs="Arial"/>
        </w:rPr>
        <w:t xml:space="preserve">           </w:t>
      </w:r>
      <w:r w:rsidR="003D6F1E" w:rsidRPr="008671E0">
        <w:rPr>
          <w:rFonts w:ascii="Arial" w:hAnsi="Arial" w:cs="Arial"/>
        </w:rPr>
        <w:t>stwierdzenie prawidłowości przygotowania główki treningowej</w:t>
      </w:r>
      <w:r w:rsidR="00066298" w:rsidRPr="008671E0">
        <w:rPr>
          <w:rFonts w:ascii="Arial" w:hAnsi="Arial" w:cs="Arial"/>
        </w:rPr>
        <w:t xml:space="preserve"> lub </w:t>
      </w:r>
      <w:r w:rsidR="003D6F1E" w:rsidRPr="008671E0">
        <w:rPr>
          <w:rFonts w:ascii="Arial" w:hAnsi="Arial" w:cs="Arial"/>
        </w:rPr>
        <w:t>model</w:t>
      </w:r>
      <w:r w:rsidR="00066298" w:rsidRPr="008671E0">
        <w:rPr>
          <w:rFonts w:ascii="Arial" w:hAnsi="Arial" w:cs="Arial"/>
        </w:rPr>
        <w:t>a</w:t>
      </w:r>
      <w:r w:rsidR="003D6F1E" w:rsidRPr="008671E0">
        <w:rPr>
          <w:rFonts w:ascii="Arial" w:hAnsi="Arial" w:cs="Arial"/>
        </w:rPr>
        <w:t>, przestrzeganie, aby</w:t>
      </w:r>
      <w:r>
        <w:rPr>
          <w:rFonts w:ascii="Arial" w:hAnsi="Arial" w:cs="Arial"/>
        </w:rPr>
        <w:t xml:space="preserve"> </w:t>
      </w:r>
      <w:r w:rsidR="003D6F1E" w:rsidRPr="008671E0">
        <w:rPr>
          <w:rFonts w:ascii="Arial" w:hAnsi="Arial" w:cs="Arial"/>
        </w:rPr>
        <w:t>w czasie trwania konkurencji na scenie nie przebywały osoby postronne, kontrolowanie przewidzianego</w:t>
      </w:r>
      <w:r>
        <w:rPr>
          <w:rFonts w:ascii="Arial" w:hAnsi="Arial" w:cs="Arial"/>
        </w:rPr>
        <w:t xml:space="preserve"> </w:t>
      </w:r>
      <w:r w:rsidR="003D6F1E" w:rsidRPr="008671E0">
        <w:rPr>
          <w:rFonts w:ascii="Arial" w:hAnsi="Arial" w:cs="Arial"/>
        </w:rPr>
        <w:t>w</w:t>
      </w:r>
      <w:r>
        <w:rPr>
          <w:rFonts w:ascii="Arial" w:hAnsi="Arial" w:cs="Arial"/>
        </w:rPr>
        <w:t xml:space="preserve"> </w:t>
      </w:r>
      <w:r w:rsidR="003D6F1E" w:rsidRPr="008671E0">
        <w:rPr>
          <w:rFonts w:ascii="Arial" w:hAnsi="Arial" w:cs="Arial"/>
        </w:rPr>
        <w:t xml:space="preserve">Regulaminie czasu na wykonanie poszczególnych konkurencji, kontrolowanie prawidłowego przebiegu Konkursu. </w:t>
      </w:r>
      <w:r w:rsidRPr="008671E0">
        <w:rPr>
          <w:rFonts w:ascii="Arial" w:hAnsi="Arial" w:cs="Arial"/>
        </w:rPr>
        <w:t>Za stwierdzenie uchybienia zasadom określonym w Regulamin</w:t>
      </w:r>
      <w:r>
        <w:rPr>
          <w:rFonts w:ascii="Arial" w:hAnsi="Arial" w:cs="Arial"/>
        </w:rPr>
        <w:t xml:space="preserve">ie </w:t>
      </w:r>
      <w:r w:rsidRPr="008671E0">
        <w:rPr>
          <w:rFonts w:ascii="Arial" w:hAnsi="Arial" w:cs="Arial"/>
        </w:rPr>
        <w:t xml:space="preserve">3 członków Komisji Kontroli ma prawo przyznać zawodnikowi do </w:t>
      </w:r>
      <w:r>
        <w:rPr>
          <w:rFonts w:ascii="Arial" w:hAnsi="Arial" w:cs="Arial"/>
        </w:rPr>
        <w:t xml:space="preserve">          </w:t>
      </w:r>
      <w:r w:rsidRPr="008671E0">
        <w:rPr>
          <w:rFonts w:ascii="Arial" w:hAnsi="Arial" w:cs="Arial"/>
        </w:rPr>
        <w:t>3 punktów karnych, odejmowanych od łącznej sumy punktów w danej konkurencji. Pisemna decyzja Komisji Kontroli o przyznaniu punktów karnych, zawierająca uzasadnienie przekazywana jest do Przewodniczącego Komisji Jury  a następnie do Biura Organizacyjnego.</w:t>
      </w:r>
      <w:r>
        <w:rPr>
          <w:rFonts w:ascii="Arial" w:hAnsi="Arial" w:cs="Arial"/>
        </w:rPr>
        <w:t xml:space="preserve"> </w:t>
      </w:r>
      <w:r w:rsidRPr="008671E0">
        <w:rPr>
          <w:rFonts w:ascii="Arial" w:hAnsi="Arial" w:cs="Arial"/>
        </w:rPr>
        <w:t xml:space="preserve">Decyzja o przyznaniu punktów karnych jest jawna.  </w:t>
      </w:r>
    </w:p>
    <w:p w14:paraId="40851711" w14:textId="77777777" w:rsidR="003D6F1E" w:rsidRDefault="003D6F1E" w:rsidP="003D6F1E">
      <w:pPr>
        <w:pStyle w:val="Bezodstpw"/>
        <w:numPr>
          <w:ilvl w:val="0"/>
          <w:numId w:val="3"/>
        </w:numPr>
        <w:jc w:val="both"/>
        <w:rPr>
          <w:rFonts w:ascii="Arial" w:hAnsi="Arial" w:cs="Arial"/>
          <w:lang w:eastAsia="pl-PL"/>
        </w:rPr>
      </w:pPr>
      <w:r w:rsidRPr="003D6F1E">
        <w:rPr>
          <w:rFonts w:ascii="Arial" w:hAnsi="Arial" w:cs="Arial"/>
          <w:lang w:eastAsia="pl-PL"/>
        </w:rPr>
        <w:lastRenderedPageBreak/>
        <w:t>Zdobywcy I,II,III miejsca otrzymują nagrody. Wszyscy uczestnicy otrzymują dyplomy.</w:t>
      </w:r>
    </w:p>
    <w:p w14:paraId="4CD2C104" w14:textId="5BE20A03" w:rsidR="0055210B" w:rsidRDefault="0055210B" w:rsidP="00FF6236">
      <w:pPr>
        <w:pStyle w:val="Bezodstpw"/>
        <w:numPr>
          <w:ilvl w:val="0"/>
          <w:numId w:val="3"/>
        </w:numPr>
        <w:jc w:val="both"/>
        <w:rPr>
          <w:rFonts w:ascii="Arial" w:hAnsi="Arial" w:cs="Arial"/>
        </w:rPr>
      </w:pPr>
      <w:r>
        <w:rPr>
          <w:rFonts w:ascii="Arial" w:hAnsi="Arial" w:cs="Arial"/>
          <w:lang w:eastAsia="pl-PL"/>
        </w:rPr>
        <w:t xml:space="preserve">Zgodnie </w:t>
      </w:r>
      <w:r w:rsidRPr="003D6F1E">
        <w:rPr>
          <w:rFonts w:ascii="Arial" w:hAnsi="Arial" w:cs="Arial"/>
        </w:rPr>
        <w:t>§</w:t>
      </w:r>
      <w:r>
        <w:rPr>
          <w:rFonts w:ascii="Arial" w:hAnsi="Arial" w:cs="Arial"/>
        </w:rPr>
        <w:t xml:space="preserve"> 9 ust.3 rozporządzenie MEN:</w:t>
      </w:r>
    </w:p>
    <w:p w14:paraId="4C438820" w14:textId="7E9517D1" w:rsidR="0055210B" w:rsidRDefault="00632332" w:rsidP="00FF6236">
      <w:pPr>
        <w:pStyle w:val="Bezodstpw"/>
        <w:ind w:left="360"/>
        <w:jc w:val="both"/>
        <w:rPr>
          <w:rFonts w:ascii="Arial" w:hAnsi="Arial" w:cs="Arial"/>
          <w:lang w:eastAsia="pl-PL"/>
        </w:rPr>
      </w:pPr>
      <w:r>
        <w:rPr>
          <w:rFonts w:ascii="Arial" w:hAnsi="Arial" w:cs="Arial"/>
          <w:lang w:eastAsia="pl-PL"/>
        </w:rPr>
        <w:t xml:space="preserve"> </w:t>
      </w:r>
      <w:r w:rsidR="00CE71F3">
        <w:rPr>
          <w:rFonts w:ascii="Arial" w:hAnsi="Arial" w:cs="Arial"/>
          <w:lang w:eastAsia="pl-PL"/>
        </w:rPr>
        <w:t>„3. Laureaci sześciu pierwszych miejsc:</w:t>
      </w:r>
    </w:p>
    <w:p w14:paraId="55CA0D03" w14:textId="77777777" w:rsidR="00CE71F3" w:rsidRDefault="00CE71F3" w:rsidP="00CE71F3">
      <w:pPr>
        <w:pStyle w:val="Bezodstpw"/>
        <w:numPr>
          <w:ilvl w:val="0"/>
          <w:numId w:val="6"/>
        </w:numPr>
        <w:jc w:val="both"/>
        <w:rPr>
          <w:rFonts w:ascii="Arial" w:hAnsi="Arial" w:cs="Arial"/>
          <w:lang w:eastAsia="pl-PL"/>
        </w:rPr>
      </w:pPr>
      <w:r>
        <w:rPr>
          <w:rFonts w:ascii="Arial" w:hAnsi="Arial" w:cs="Arial"/>
          <w:lang w:eastAsia="pl-PL"/>
        </w:rPr>
        <w:t>Olimpiad i turniejów o zasięgu ogólnopolskim, obejmujących problematykę danego zawodu, organizowanych zgodnie z przepisami wydanymi na podstawie art. 22 ust. 2 pkt 8 ustawy o systemie oświaty,</w:t>
      </w:r>
    </w:p>
    <w:p w14:paraId="436220AE" w14:textId="77777777" w:rsidR="00CE71F3" w:rsidRDefault="00CE71F3" w:rsidP="00CE71F3">
      <w:pPr>
        <w:pStyle w:val="Bezodstpw"/>
        <w:numPr>
          <w:ilvl w:val="0"/>
          <w:numId w:val="6"/>
        </w:numPr>
        <w:jc w:val="both"/>
        <w:rPr>
          <w:rFonts w:ascii="Arial" w:hAnsi="Arial" w:cs="Arial"/>
          <w:lang w:eastAsia="pl-PL"/>
        </w:rPr>
      </w:pPr>
      <w:r>
        <w:rPr>
          <w:rFonts w:ascii="Arial" w:hAnsi="Arial" w:cs="Arial"/>
          <w:lang w:eastAsia="pl-PL"/>
        </w:rPr>
        <w:t>Konkursów zawodowych o zasięgu ogólnopolskim, organizowanych przez stowarzyszenia zawodowe, samorządy gospodarcze i inne organizacje gospodarcze, których</w:t>
      </w:r>
      <w:r w:rsidR="00632332">
        <w:rPr>
          <w:rFonts w:ascii="Arial" w:hAnsi="Arial" w:cs="Arial"/>
          <w:lang w:eastAsia="pl-PL"/>
        </w:rPr>
        <w:t xml:space="preserve"> regulamin i program został zatwierdzony przez Związek Rzemiosła Polskiego – mogą być zwolnieni ze zdawania jednego z etapów egzaminu czeladniczego.</w:t>
      </w:r>
    </w:p>
    <w:p w14:paraId="268C7EF7" w14:textId="0068D8B8" w:rsidR="00632332" w:rsidRDefault="00632332" w:rsidP="00632332">
      <w:pPr>
        <w:pStyle w:val="Bezodstpw"/>
        <w:jc w:val="both"/>
        <w:rPr>
          <w:rFonts w:ascii="Arial" w:hAnsi="Arial" w:cs="Arial"/>
          <w:lang w:eastAsia="pl-PL"/>
        </w:rPr>
      </w:pPr>
      <w:r>
        <w:rPr>
          <w:rFonts w:ascii="Arial" w:hAnsi="Arial" w:cs="Arial"/>
          <w:lang w:eastAsia="pl-PL"/>
        </w:rPr>
        <w:t>4. Jeżeli zakres olimpiady, turnieju lub konkursu zawodowego obejmuje niektóre tematy etapu teoretycznego lub zadania egzaminacyjne etapu praktycznego egzaminu czeladniczego, zwolnienie dotyczy wyłącznie tych tematów lub zadań egzaminacyjnych, które były przedmiotem olimpiady, turnieju lub konkursu zawodowego.</w:t>
      </w:r>
    </w:p>
    <w:p w14:paraId="76EF95B4" w14:textId="77777777" w:rsidR="00632332" w:rsidRPr="003D6F1E" w:rsidRDefault="00632332" w:rsidP="00632332">
      <w:pPr>
        <w:pStyle w:val="Bezodstpw"/>
        <w:jc w:val="both"/>
        <w:rPr>
          <w:rFonts w:ascii="Arial" w:hAnsi="Arial" w:cs="Arial"/>
          <w:lang w:eastAsia="pl-PL"/>
        </w:rPr>
      </w:pPr>
      <w:r>
        <w:rPr>
          <w:rFonts w:ascii="Arial" w:hAnsi="Arial" w:cs="Arial"/>
          <w:lang w:eastAsia="pl-PL"/>
        </w:rPr>
        <w:t>5. Zwolnienie, o których mowa w ust. 3 i 4, jest równoznaczne z uzyskaniem z tematów, zadań egzaminacyjnych lub etapu egzaminu czeladniczego oceny najwyższej”.</w:t>
      </w:r>
    </w:p>
    <w:p w14:paraId="604F21A2" w14:textId="77777777" w:rsidR="003D6F1E" w:rsidRPr="003D6F1E" w:rsidRDefault="003D6F1E" w:rsidP="003D6F1E">
      <w:pPr>
        <w:pStyle w:val="Bezodstpw"/>
        <w:jc w:val="both"/>
        <w:rPr>
          <w:rFonts w:ascii="Arial" w:hAnsi="Arial" w:cs="Arial"/>
          <w:lang w:eastAsia="pl-PL"/>
        </w:rPr>
      </w:pPr>
    </w:p>
    <w:p w14:paraId="56CA3ECF" w14:textId="474D0FDB" w:rsidR="003D6F1E" w:rsidRDefault="003D6F1E" w:rsidP="003D6F1E">
      <w:pPr>
        <w:pStyle w:val="Bezodstpw"/>
        <w:numPr>
          <w:ilvl w:val="0"/>
          <w:numId w:val="3"/>
        </w:numPr>
        <w:jc w:val="both"/>
        <w:rPr>
          <w:rFonts w:ascii="Arial" w:hAnsi="Arial" w:cs="Arial"/>
          <w:lang w:eastAsia="pl-PL"/>
        </w:rPr>
      </w:pPr>
      <w:r w:rsidRPr="00F42B0E">
        <w:rPr>
          <w:rFonts w:ascii="Arial" w:hAnsi="Arial" w:cs="Arial"/>
          <w:lang w:eastAsia="pl-PL"/>
        </w:rPr>
        <w:t>Wyniki konkursu są ostateczne</w:t>
      </w:r>
      <w:r w:rsidR="00F42B0E">
        <w:rPr>
          <w:rFonts w:ascii="Arial" w:hAnsi="Arial" w:cs="Arial"/>
          <w:lang w:eastAsia="pl-PL"/>
        </w:rPr>
        <w:t>.</w:t>
      </w:r>
    </w:p>
    <w:p w14:paraId="726619D3" w14:textId="2D479005" w:rsidR="00850729" w:rsidRDefault="00850729" w:rsidP="003D6F1E">
      <w:pPr>
        <w:pStyle w:val="Bezodstpw"/>
        <w:numPr>
          <w:ilvl w:val="0"/>
          <w:numId w:val="3"/>
        </w:numPr>
        <w:jc w:val="both"/>
        <w:rPr>
          <w:rFonts w:ascii="Arial" w:hAnsi="Arial" w:cs="Arial"/>
          <w:lang w:eastAsia="pl-PL"/>
        </w:rPr>
      </w:pPr>
      <w:r>
        <w:rPr>
          <w:rFonts w:ascii="Arial" w:hAnsi="Arial" w:cs="Arial"/>
          <w:lang w:eastAsia="pl-PL"/>
        </w:rPr>
        <w:t>Wymagane załączniki:</w:t>
      </w:r>
    </w:p>
    <w:p w14:paraId="2D6CDC05" w14:textId="5665195D" w:rsidR="00850729" w:rsidRDefault="00850729" w:rsidP="00850729">
      <w:pPr>
        <w:pStyle w:val="Bezodstpw"/>
        <w:numPr>
          <w:ilvl w:val="2"/>
          <w:numId w:val="3"/>
        </w:numPr>
        <w:jc w:val="both"/>
        <w:rPr>
          <w:rFonts w:ascii="Arial" w:hAnsi="Arial" w:cs="Arial"/>
          <w:lang w:eastAsia="pl-PL"/>
        </w:rPr>
      </w:pPr>
      <w:r>
        <w:rPr>
          <w:rFonts w:ascii="Arial" w:hAnsi="Arial" w:cs="Arial"/>
          <w:lang w:eastAsia="pl-PL"/>
        </w:rPr>
        <w:t>Karta zgłoszeniowa,</w:t>
      </w:r>
    </w:p>
    <w:p w14:paraId="7F8AF2A0" w14:textId="1EEC2151" w:rsidR="00850729" w:rsidRDefault="00850729" w:rsidP="00850729">
      <w:pPr>
        <w:pStyle w:val="Bezodstpw"/>
        <w:numPr>
          <w:ilvl w:val="2"/>
          <w:numId w:val="3"/>
        </w:numPr>
        <w:jc w:val="both"/>
        <w:rPr>
          <w:rFonts w:ascii="Arial" w:hAnsi="Arial" w:cs="Arial"/>
          <w:lang w:eastAsia="pl-PL"/>
        </w:rPr>
      </w:pPr>
      <w:r>
        <w:rPr>
          <w:rFonts w:ascii="Arial" w:hAnsi="Arial" w:cs="Arial"/>
          <w:lang w:eastAsia="pl-PL"/>
        </w:rPr>
        <w:t>Oświadczenie modela/modelki uczestnika,</w:t>
      </w:r>
    </w:p>
    <w:p w14:paraId="63C6F638" w14:textId="77B13782" w:rsidR="00850729" w:rsidRDefault="00850729" w:rsidP="00850729">
      <w:pPr>
        <w:pStyle w:val="Bezodstpw"/>
        <w:numPr>
          <w:ilvl w:val="2"/>
          <w:numId w:val="3"/>
        </w:numPr>
        <w:jc w:val="both"/>
        <w:rPr>
          <w:rFonts w:ascii="Arial" w:hAnsi="Arial" w:cs="Arial"/>
          <w:lang w:eastAsia="pl-PL"/>
        </w:rPr>
      </w:pPr>
      <w:r>
        <w:rPr>
          <w:rFonts w:ascii="Arial" w:hAnsi="Arial" w:cs="Arial"/>
          <w:lang w:eastAsia="pl-PL"/>
        </w:rPr>
        <w:t>Oświadczenie modela/modelki uczestnika.</w:t>
      </w:r>
    </w:p>
    <w:p w14:paraId="0946F07F" w14:textId="10782282" w:rsidR="00065B6F" w:rsidRDefault="00065B6F" w:rsidP="00065B6F">
      <w:pPr>
        <w:pStyle w:val="Tekstpodstawowy"/>
        <w:outlineLvl w:val="0"/>
        <w:rPr>
          <w:rStyle w:val="Pogrubienie"/>
          <w:rFonts w:ascii="Calibri" w:hAnsi="Calibri" w:cs="Tahoma"/>
          <w:color w:val="333333"/>
          <w:sz w:val="24"/>
          <w:szCs w:val="24"/>
          <w:shd w:val="clear" w:color="auto" w:fill="F2F2F2"/>
        </w:rPr>
      </w:pPr>
    </w:p>
    <w:p w14:paraId="42168C4D" w14:textId="77777777" w:rsidR="00850729" w:rsidRPr="00850729" w:rsidRDefault="00850729" w:rsidP="00850729">
      <w:pPr>
        <w:spacing w:after="0" w:line="276" w:lineRule="auto"/>
        <w:rPr>
          <w:rFonts w:ascii="Arial" w:eastAsia="Calibri" w:hAnsi="Arial" w:cs="Arial"/>
          <w:b/>
          <w:color w:val="000000"/>
          <w:lang w:eastAsia="pl-PL"/>
        </w:rPr>
      </w:pPr>
      <w:r w:rsidRPr="00850729">
        <w:rPr>
          <w:rFonts w:ascii="Arial" w:eastAsia="Calibri" w:hAnsi="Arial" w:cs="Arial"/>
          <w:b/>
          <w:color w:val="000000"/>
          <w:lang w:eastAsia="pl-PL"/>
        </w:rPr>
        <w:t xml:space="preserve">PRZETWARZANIE DANYCH OSOBOWYCH: </w:t>
      </w:r>
    </w:p>
    <w:p w14:paraId="76114009" w14:textId="663D11EE" w:rsidR="00850729" w:rsidRPr="00850729" w:rsidRDefault="00850729" w:rsidP="00850729">
      <w:pPr>
        <w:numPr>
          <w:ilvl w:val="0"/>
          <w:numId w:val="8"/>
        </w:numPr>
        <w:spacing w:after="0" w:line="276" w:lineRule="auto"/>
        <w:contextualSpacing/>
        <w:jc w:val="both"/>
        <w:rPr>
          <w:rFonts w:ascii="Arial" w:eastAsia="Calibri" w:hAnsi="Arial" w:cs="Arial"/>
          <w:color w:val="000000"/>
          <w:lang w:eastAsia="pl-PL"/>
        </w:rPr>
      </w:pPr>
      <w:r w:rsidRPr="00850729">
        <w:rPr>
          <w:rFonts w:ascii="Arial" w:eastAsia="Calibri" w:hAnsi="Arial" w:cs="Arial"/>
          <w:color w:val="000000"/>
          <w:lang w:eastAsia="pl-PL"/>
        </w:rPr>
        <w:t xml:space="preserve">Zgodnie z art. 24 ust. 1 ustawy z dnia 29 sierpnia 1997 r. o ochronie danych osobowych (tekst jedn. Dz. U. 2016, poz. 922. z </w:t>
      </w:r>
      <w:proofErr w:type="spellStart"/>
      <w:r w:rsidRPr="00850729">
        <w:rPr>
          <w:rFonts w:ascii="Arial" w:eastAsia="Calibri" w:hAnsi="Arial" w:cs="Arial"/>
          <w:color w:val="000000"/>
          <w:lang w:eastAsia="pl-PL"/>
        </w:rPr>
        <w:t>późn</w:t>
      </w:r>
      <w:proofErr w:type="spellEnd"/>
      <w:r w:rsidRPr="00850729">
        <w:rPr>
          <w:rFonts w:ascii="Arial" w:eastAsia="Calibri" w:hAnsi="Arial" w:cs="Arial"/>
          <w:color w:val="000000"/>
          <w:lang w:eastAsia="pl-PL"/>
        </w:rPr>
        <w:t>. zm.) (do dnia 24 maja 2018 r.)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(od dnia 25 maja 2018 r.) informujemy, że administratorem danych osobowych udostępnionych w ramach konkursu jest Organizator Konkursu (dalej jako „Administrator”).</w:t>
      </w:r>
    </w:p>
    <w:p w14:paraId="0ED27FDA" w14:textId="77777777" w:rsidR="00850729" w:rsidRPr="00850729" w:rsidRDefault="00850729" w:rsidP="00850729">
      <w:pPr>
        <w:numPr>
          <w:ilvl w:val="0"/>
          <w:numId w:val="8"/>
        </w:numPr>
        <w:spacing w:after="0" w:line="276" w:lineRule="auto"/>
        <w:contextualSpacing/>
        <w:jc w:val="both"/>
        <w:rPr>
          <w:rFonts w:ascii="Arial" w:eastAsia="Calibri" w:hAnsi="Arial" w:cs="Arial"/>
          <w:color w:val="000000"/>
          <w:lang w:eastAsia="pl-PL"/>
        </w:rPr>
      </w:pPr>
      <w:r w:rsidRPr="00850729">
        <w:rPr>
          <w:rFonts w:ascii="Arial" w:eastAsia="Calibri" w:hAnsi="Arial" w:cs="Arial"/>
          <w:color w:val="000000"/>
          <w:lang w:eastAsia="pl-PL"/>
        </w:rPr>
        <w:t>Uczestnicy konkursu przystępując do niego wyrażają zgodę na przetwarzanie danych osobowych (imię i nazwisko, adres e-mail,) przez Organizatorów Konkursu wyłącznie dla potrzeb niezbędnych do realizacji konkursu. Uczestnicy konkursu przyjmują do wiadomości, że podanie danych jest dobrowolne i że każdemu uczestnikowi przysługuje prawo dostępu do treści swoich danych oraz ich poprawiania.</w:t>
      </w:r>
    </w:p>
    <w:p w14:paraId="3C7F74EF" w14:textId="77777777" w:rsidR="00850729" w:rsidRPr="00850729" w:rsidRDefault="00850729" w:rsidP="00850729">
      <w:pPr>
        <w:numPr>
          <w:ilvl w:val="0"/>
          <w:numId w:val="8"/>
        </w:numPr>
        <w:spacing w:after="0" w:line="276" w:lineRule="auto"/>
        <w:contextualSpacing/>
        <w:jc w:val="both"/>
        <w:rPr>
          <w:rFonts w:ascii="Arial" w:eastAsia="Calibri" w:hAnsi="Arial" w:cs="Arial"/>
          <w:color w:val="000000"/>
          <w:lang w:eastAsia="pl-PL"/>
        </w:rPr>
      </w:pPr>
      <w:r w:rsidRPr="00850729">
        <w:rPr>
          <w:rFonts w:ascii="Arial" w:eastAsia="Calibri" w:hAnsi="Arial" w:cs="Arial"/>
          <w:color w:val="000000"/>
          <w:lang w:eastAsia="pl-PL"/>
        </w:rPr>
        <w:t>Wraz ze zgłoszeniem do udziału w konkursie Uczestnik oświadcza, że wyraża zgodę na publikację swoich danych osobowych (imię i nazwisko i wizerunek).</w:t>
      </w:r>
    </w:p>
    <w:p w14:paraId="00B5CB25" w14:textId="4BEE0CFD" w:rsidR="00850729" w:rsidRPr="00850729" w:rsidRDefault="00850729" w:rsidP="00850729">
      <w:pPr>
        <w:numPr>
          <w:ilvl w:val="0"/>
          <w:numId w:val="8"/>
        </w:numPr>
        <w:spacing w:after="0" w:line="276" w:lineRule="auto"/>
        <w:contextualSpacing/>
        <w:jc w:val="both"/>
        <w:rPr>
          <w:rFonts w:ascii="Arial" w:eastAsia="Calibri" w:hAnsi="Arial" w:cs="Arial"/>
          <w:color w:val="000000"/>
          <w:lang w:eastAsia="pl-PL"/>
        </w:rPr>
      </w:pPr>
      <w:r w:rsidRPr="00850729">
        <w:rPr>
          <w:rFonts w:ascii="Arial" w:eastAsia="Calibri" w:hAnsi="Arial" w:cs="Arial"/>
          <w:color w:val="000000"/>
          <w:lang w:eastAsia="pl-PL"/>
        </w:rPr>
        <w:t>Administrator oświadcza, że powołał administratora bezpieczeństwa informacji ochrony danych o którym mowa w art. 37-39 RODO. Dane kontaktowe inspektora ochrony danych</w:t>
      </w:r>
      <w:r>
        <w:rPr>
          <w:rFonts w:ascii="Arial" w:eastAsia="Calibri" w:hAnsi="Arial" w:cs="Arial"/>
          <w:color w:val="000000"/>
          <w:lang w:eastAsia="pl-PL"/>
        </w:rPr>
        <w:t xml:space="preserve"> </w:t>
      </w:r>
      <w:r w:rsidRPr="00850729">
        <w:rPr>
          <w:rFonts w:ascii="Arial" w:eastAsia="Calibri" w:hAnsi="Arial" w:cs="Arial"/>
          <w:color w:val="000000"/>
          <w:lang w:eastAsia="pl-PL"/>
        </w:rPr>
        <w:t xml:space="preserve">u Administratora: </w:t>
      </w:r>
      <w:hyperlink r:id="rId14" w:history="1">
        <w:r w:rsidRPr="00850729">
          <w:rPr>
            <w:rFonts w:ascii="Arial" w:eastAsia="Calibri" w:hAnsi="Arial" w:cs="Arial"/>
            <w:color w:val="0563C1" w:themeColor="hyperlink"/>
            <w:u w:val="single"/>
            <w:lang w:eastAsia="pl-PL"/>
          </w:rPr>
          <w:t>biuro@pomorskaizba.pl</w:t>
        </w:r>
      </w:hyperlink>
      <w:r w:rsidRPr="00850729">
        <w:rPr>
          <w:rFonts w:ascii="Arial" w:eastAsia="Calibri" w:hAnsi="Arial" w:cs="Arial"/>
          <w:color w:val="000000"/>
          <w:lang w:eastAsia="pl-PL"/>
        </w:rPr>
        <w:t>.</w:t>
      </w:r>
    </w:p>
    <w:p w14:paraId="6C1931FE" w14:textId="1D9FDBD4" w:rsidR="00065B6F" w:rsidRDefault="00065B6F" w:rsidP="00065B6F">
      <w:pPr>
        <w:pStyle w:val="Tekstpodstawowy"/>
        <w:outlineLvl w:val="0"/>
        <w:rPr>
          <w:rStyle w:val="Pogrubienie"/>
          <w:rFonts w:ascii="Calibri" w:hAnsi="Calibri" w:cs="Tahoma"/>
          <w:color w:val="333333"/>
          <w:sz w:val="24"/>
          <w:szCs w:val="24"/>
          <w:shd w:val="clear" w:color="auto" w:fill="F2F2F2"/>
        </w:rPr>
      </w:pPr>
    </w:p>
    <w:p w14:paraId="18C125EA" w14:textId="77777777" w:rsidR="00065B6F" w:rsidRDefault="00065B6F" w:rsidP="00065B6F">
      <w:pPr>
        <w:pStyle w:val="Tekstpodstawowy"/>
        <w:outlineLvl w:val="0"/>
        <w:rPr>
          <w:rStyle w:val="Pogrubienie"/>
          <w:rFonts w:ascii="Calibri" w:hAnsi="Calibri" w:cs="Tahoma"/>
          <w:color w:val="333333"/>
          <w:sz w:val="24"/>
          <w:szCs w:val="24"/>
          <w:shd w:val="clear" w:color="auto" w:fill="F2F2F2"/>
        </w:rPr>
      </w:pPr>
    </w:p>
    <w:p w14:paraId="65ED7992" w14:textId="77777777" w:rsidR="00065B6F" w:rsidRDefault="00065B6F" w:rsidP="00065B6F">
      <w:pPr>
        <w:pStyle w:val="Tekstpodstawowy"/>
        <w:outlineLvl w:val="0"/>
        <w:rPr>
          <w:rStyle w:val="Pogrubienie"/>
          <w:rFonts w:ascii="Calibri" w:hAnsi="Calibri" w:cs="Tahoma"/>
          <w:color w:val="333333"/>
          <w:sz w:val="24"/>
          <w:szCs w:val="24"/>
          <w:shd w:val="clear" w:color="auto" w:fill="F2F2F2"/>
        </w:rPr>
      </w:pPr>
    </w:p>
    <w:p w14:paraId="10160A3A" w14:textId="0184FD13" w:rsidR="00065B6F" w:rsidRPr="0069375B" w:rsidRDefault="00065B6F" w:rsidP="00065B6F">
      <w:pPr>
        <w:pStyle w:val="Tekstpodstawowy"/>
        <w:outlineLvl w:val="0"/>
        <w:rPr>
          <w:rStyle w:val="Pogrubienie"/>
          <w:rFonts w:ascii="Calibri" w:hAnsi="Calibri" w:cs="Tahoma"/>
          <w:color w:val="333333"/>
          <w:sz w:val="24"/>
          <w:szCs w:val="24"/>
          <w:shd w:val="clear" w:color="auto" w:fill="F2F2F2"/>
        </w:rPr>
      </w:pPr>
      <w:r w:rsidRPr="0069375B">
        <w:rPr>
          <w:rStyle w:val="Pogrubienie"/>
          <w:rFonts w:ascii="Calibri" w:hAnsi="Calibri" w:cs="Tahoma"/>
          <w:color w:val="333333"/>
          <w:sz w:val="24"/>
          <w:szCs w:val="24"/>
          <w:shd w:val="clear" w:color="auto" w:fill="F2F2F2"/>
        </w:rPr>
        <w:t>Data i Miejsce Konkursu:</w:t>
      </w:r>
    </w:p>
    <w:p w14:paraId="38931BE7" w14:textId="77777777" w:rsidR="00065B6F" w:rsidRPr="0069375B" w:rsidRDefault="00065B6F" w:rsidP="00065B6F">
      <w:pPr>
        <w:pStyle w:val="Tekstpodstawowy"/>
        <w:outlineLvl w:val="0"/>
        <w:rPr>
          <w:rStyle w:val="Pogrubienie"/>
          <w:rFonts w:ascii="Calibri" w:hAnsi="Calibri" w:cs="Tahoma"/>
          <w:color w:val="333333"/>
          <w:sz w:val="24"/>
          <w:szCs w:val="24"/>
          <w:shd w:val="clear" w:color="auto" w:fill="F2F2F2"/>
        </w:rPr>
      </w:pPr>
      <w:r>
        <w:rPr>
          <w:rStyle w:val="Pogrubienie"/>
          <w:rFonts w:ascii="Calibri" w:hAnsi="Calibri" w:cs="Tahoma"/>
          <w:color w:val="333333"/>
          <w:sz w:val="24"/>
          <w:szCs w:val="24"/>
          <w:shd w:val="clear" w:color="auto" w:fill="F2F2F2"/>
        </w:rPr>
        <w:t>7 października 2018</w:t>
      </w:r>
      <w:r w:rsidRPr="0069375B">
        <w:rPr>
          <w:rStyle w:val="Pogrubienie"/>
          <w:rFonts w:ascii="Calibri" w:hAnsi="Calibri" w:cs="Tahoma"/>
          <w:color w:val="333333"/>
          <w:sz w:val="24"/>
          <w:szCs w:val="24"/>
          <w:shd w:val="clear" w:color="auto" w:fill="F2F2F2"/>
        </w:rPr>
        <w:t xml:space="preserve"> r. (niedziela) </w:t>
      </w:r>
    </w:p>
    <w:p w14:paraId="7EA235AB" w14:textId="7313CB02" w:rsidR="00065B6F" w:rsidRPr="0069375B" w:rsidRDefault="00065B6F" w:rsidP="00065B6F">
      <w:pPr>
        <w:pStyle w:val="Tekstpodstawowy"/>
        <w:outlineLvl w:val="0"/>
        <w:rPr>
          <w:rFonts w:ascii="Calibri" w:hAnsi="Calibri" w:cs="Tahoma"/>
          <w:color w:val="333333"/>
          <w:sz w:val="24"/>
          <w:szCs w:val="24"/>
          <w:shd w:val="clear" w:color="auto" w:fill="F2F2F2"/>
          <w:lang w:val="en-US"/>
        </w:rPr>
      </w:pPr>
      <w:r w:rsidRPr="0069375B">
        <w:rPr>
          <w:rStyle w:val="Pogrubienie"/>
          <w:rFonts w:ascii="Calibri" w:hAnsi="Calibri" w:cs="Tahoma"/>
          <w:color w:val="333333"/>
          <w:sz w:val="24"/>
          <w:szCs w:val="24"/>
          <w:shd w:val="clear" w:color="auto" w:fill="F2F2F2"/>
          <w:lang w:val="en-US"/>
        </w:rPr>
        <w:t>AMBEREXPO,</w:t>
      </w:r>
      <w:r w:rsidRPr="0069375B">
        <w:rPr>
          <w:rStyle w:val="apple-converted-space"/>
          <w:rFonts w:ascii="Calibri" w:hAnsi="Calibri" w:cs="Tahoma"/>
          <w:b/>
          <w:bCs/>
          <w:color w:val="333333"/>
          <w:sz w:val="24"/>
          <w:szCs w:val="24"/>
          <w:shd w:val="clear" w:color="auto" w:fill="F2F2F2"/>
          <w:lang w:val="en-US"/>
        </w:rPr>
        <w:t> </w:t>
      </w:r>
      <w:r w:rsidRPr="0069375B">
        <w:rPr>
          <w:rFonts w:ascii="Calibri" w:hAnsi="Calibri" w:cs="Tahoma"/>
          <w:color w:val="333333"/>
          <w:sz w:val="24"/>
          <w:szCs w:val="24"/>
          <w:shd w:val="clear" w:color="auto" w:fill="F2F2F2"/>
          <w:lang w:val="en-US"/>
        </w:rPr>
        <w:t>ul. Żaglowa 11,  80-560 Gdańsk</w:t>
      </w:r>
      <w:r>
        <w:rPr>
          <w:rFonts w:ascii="Calibri" w:hAnsi="Calibri" w:cs="Tahoma"/>
          <w:color w:val="333333"/>
          <w:sz w:val="24"/>
          <w:szCs w:val="24"/>
          <w:shd w:val="clear" w:color="auto" w:fill="F2F2F2"/>
          <w:lang w:val="en-US"/>
        </w:rPr>
        <w:t xml:space="preserve">  </w:t>
      </w:r>
      <w:r w:rsidRPr="0069375B">
        <w:rPr>
          <w:rFonts w:ascii="Calibri" w:hAnsi="Calibri" w:cs="Tahoma"/>
          <w:color w:val="333333"/>
          <w:sz w:val="24"/>
          <w:szCs w:val="24"/>
          <w:shd w:val="clear" w:color="auto" w:fill="F2F2F2"/>
          <w:lang w:val="en-US"/>
        </w:rPr>
        <w:t xml:space="preserve">vis a vis </w:t>
      </w:r>
      <w:r w:rsidR="004C53C8">
        <w:rPr>
          <w:rFonts w:ascii="Calibri" w:hAnsi="Calibri" w:cs="Tahoma"/>
          <w:color w:val="333333"/>
          <w:sz w:val="24"/>
          <w:szCs w:val="24"/>
          <w:shd w:val="clear" w:color="auto" w:fill="F2F2F2"/>
          <w:lang w:val="en-US"/>
        </w:rPr>
        <w:t>Stadion ENERGA</w:t>
      </w:r>
      <w:bookmarkStart w:id="0" w:name="_GoBack"/>
      <w:bookmarkEnd w:id="0"/>
    </w:p>
    <w:p w14:paraId="65F791AE" w14:textId="77777777" w:rsidR="00286256" w:rsidRDefault="00286256"/>
    <w:sectPr w:rsidR="00286256">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8209" w14:textId="77777777" w:rsidR="00995C33" w:rsidRDefault="00995C33" w:rsidP="008A4E1F">
      <w:pPr>
        <w:spacing w:after="0" w:line="240" w:lineRule="auto"/>
      </w:pPr>
      <w:r>
        <w:separator/>
      </w:r>
    </w:p>
  </w:endnote>
  <w:endnote w:type="continuationSeparator" w:id="0">
    <w:p w14:paraId="70B9FB4B" w14:textId="77777777" w:rsidR="00995C33" w:rsidRDefault="00995C33" w:rsidP="008A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740827"/>
      <w:docPartObj>
        <w:docPartGallery w:val="Page Numbers (Bottom of Page)"/>
        <w:docPartUnique/>
      </w:docPartObj>
    </w:sdtPr>
    <w:sdtEndPr/>
    <w:sdtContent>
      <w:sdt>
        <w:sdtPr>
          <w:id w:val="1728636285"/>
          <w:docPartObj>
            <w:docPartGallery w:val="Page Numbers (Top of Page)"/>
            <w:docPartUnique/>
          </w:docPartObj>
        </w:sdtPr>
        <w:sdtEndPr/>
        <w:sdtContent>
          <w:p w14:paraId="3A6CB38A" w14:textId="77777777" w:rsidR="00057EB0" w:rsidRDefault="00057EB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30987C" w14:textId="77777777" w:rsidR="00057EB0" w:rsidRDefault="00057E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6835" w14:textId="77777777" w:rsidR="00995C33" w:rsidRDefault="00995C33" w:rsidP="008A4E1F">
      <w:pPr>
        <w:spacing w:after="0" w:line="240" w:lineRule="auto"/>
      </w:pPr>
      <w:r>
        <w:separator/>
      </w:r>
    </w:p>
  </w:footnote>
  <w:footnote w:type="continuationSeparator" w:id="0">
    <w:p w14:paraId="08C0E421" w14:textId="77777777" w:rsidR="00995C33" w:rsidRDefault="00995C33" w:rsidP="008A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F0BA" w14:textId="77777777" w:rsidR="008A4E1F" w:rsidRDefault="00995C33">
    <w:pPr>
      <w:pStyle w:val="Nagwek"/>
    </w:pPr>
    <w:sdt>
      <w:sdtPr>
        <w:id w:val="-1366666151"/>
        <w:docPartObj>
          <w:docPartGallery w:val="Page Numbers (Margins)"/>
          <w:docPartUnique/>
        </w:docPartObj>
      </w:sdtPr>
      <w:sdtEndPr/>
      <w:sdtContent>
        <w:r w:rsidR="00057EB0">
          <w:rPr>
            <w:noProof/>
          </w:rPr>
          <mc:AlternateContent>
            <mc:Choice Requires="wps">
              <w:drawing>
                <wp:anchor distT="0" distB="0" distL="114300" distR="114300" simplePos="0" relativeHeight="251660288" behindDoc="0" locked="0" layoutInCell="0" allowOverlap="1" wp14:anchorId="3FEC3816" wp14:editId="643078BD">
                  <wp:simplePos x="0" y="0"/>
                  <wp:positionH relativeFrom="lef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C768" w14:textId="77777777" w:rsidR="00057EB0" w:rsidRDefault="00057EB0">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EC3816" id="Prostokąt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E28C768" w14:textId="77777777" w:rsidR="00057EB0" w:rsidRDefault="00057EB0">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8A4E1F">
      <w:rPr>
        <w:noProof/>
      </w:rPr>
      <w:drawing>
        <wp:anchor distT="0" distB="0" distL="114300" distR="114300" simplePos="0" relativeHeight="251658240" behindDoc="0" locked="0" layoutInCell="1" allowOverlap="1" wp14:anchorId="3294C5D9" wp14:editId="1076F1D9">
          <wp:simplePos x="0" y="0"/>
          <wp:positionH relativeFrom="column">
            <wp:posOffset>4137025</wp:posOffset>
          </wp:positionH>
          <wp:positionV relativeFrom="paragraph">
            <wp:posOffset>-327660</wp:posOffset>
          </wp:positionV>
          <wp:extent cx="1623060" cy="652971"/>
          <wp:effectExtent l="0" t="0" r="0" b="0"/>
          <wp:wrapNone/>
          <wp:docPr id="2" name="Obraz 2"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tytuł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6529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4B41"/>
    <w:multiLevelType w:val="hybridMultilevel"/>
    <w:tmpl w:val="65EA2D0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A807542"/>
    <w:multiLevelType w:val="singleLevel"/>
    <w:tmpl w:val="0415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3CFF4E5C"/>
    <w:multiLevelType w:val="hybridMultilevel"/>
    <w:tmpl w:val="4CA00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551D02"/>
    <w:multiLevelType w:val="hybridMultilevel"/>
    <w:tmpl w:val="A38A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2E6BA4"/>
    <w:multiLevelType w:val="multilevel"/>
    <w:tmpl w:val="80105416"/>
    <w:lvl w:ilvl="0">
      <w:start w:val="1"/>
      <w:numFmt w:val="decimal"/>
      <w:lvlText w:val="%1."/>
      <w:lvlJc w:val="left"/>
      <w:pPr>
        <w:tabs>
          <w:tab w:val="num" w:pos="360"/>
        </w:tabs>
        <w:ind w:left="360" w:hanging="360"/>
      </w:pPr>
      <w:rPr>
        <w:rFonts w:ascii="Arial" w:hAnsi="Arial" w:cs="Arial" w:hint="default"/>
        <w:b/>
      </w:rPr>
    </w:lvl>
    <w:lvl w:ilvl="1">
      <w:start w:val="4"/>
      <w:numFmt w:val="lowerLetter"/>
      <w:lvlText w:val="%2)"/>
      <w:lvlJc w:val="left"/>
      <w:pPr>
        <w:ind w:left="1140" w:hanging="360"/>
      </w:pPr>
      <w:rPr>
        <w:rFonts w:hint="default"/>
      </w:rPr>
    </w:lvl>
    <w:lvl w:ilvl="2">
      <w:start w:val="1"/>
      <w:numFmt w:val="decimal"/>
      <w:lvlText w:val="%3)"/>
      <w:lvlJc w:val="left"/>
      <w:pPr>
        <w:ind w:left="2040" w:hanging="360"/>
      </w:pPr>
      <w:rPr>
        <w:rFonts w:hint="default"/>
      </w:r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15:restartNumberingAfterBreak="0">
    <w:nsid w:val="710A5D28"/>
    <w:multiLevelType w:val="hybridMultilevel"/>
    <w:tmpl w:val="3416939A"/>
    <w:lvl w:ilvl="0" w:tplc="1D080F9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0C64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0C14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486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9639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507D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56D0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E43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E08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FA5FCC"/>
    <w:multiLevelType w:val="hybridMultilevel"/>
    <w:tmpl w:val="B0900B4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4"/>
    <w:lvlOverride w:ilvl="0">
      <w:startOverride w:val="5"/>
    </w:lvlOverride>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35"/>
    <w:rsid w:val="00025D57"/>
    <w:rsid w:val="00032D8E"/>
    <w:rsid w:val="00057EB0"/>
    <w:rsid w:val="00065B6F"/>
    <w:rsid w:val="00066298"/>
    <w:rsid w:val="00073FB6"/>
    <w:rsid w:val="00235F53"/>
    <w:rsid w:val="00237B77"/>
    <w:rsid w:val="0024650D"/>
    <w:rsid w:val="0026763F"/>
    <w:rsid w:val="002840F3"/>
    <w:rsid w:val="00286256"/>
    <w:rsid w:val="002D0118"/>
    <w:rsid w:val="002E1B04"/>
    <w:rsid w:val="003652DF"/>
    <w:rsid w:val="003764A6"/>
    <w:rsid w:val="003A5425"/>
    <w:rsid w:val="003D6F1E"/>
    <w:rsid w:val="004C53C8"/>
    <w:rsid w:val="004C766E"/>
    <w:rsid w:val="0055210B"/>
    <w:rsid w:val="00560B8A"/>
    <w:rsid w:val="00563C5B"/>
    <w:rsid w:val="00632332"/>
    <w:rsid w:val="00640B35"/>
    <w:rsid w:val="00667380"/>
    <w:rsid w:val="0068785D"/>
    <w:rsid w:val="00727365"/>
    <w:rsid w:val="007F2B35"/>
    <w:rsid w:val="007F3A5B"/>
    <w:rsid w:val="00850729"/>
    <w:rsid w:val="008671E0"/>
    <w:rsid w:val="00895E89"/>
    <w:rsid w:val="008A4E1F"/>
    <w:rsid w:val="00995C33"/>
    <w:rsid w:val="009D3EC4"/>
    <w:rsid w:val="00AB2FD0"/>
    <w:rsid w:val="00B10DF8"/>
    <w:rsid w:val="00B843A1"/>
    <w:rsid w:val="00CE71F3"/>
    <w:rsid w:val="00D10616"/>
    <w:rsid w:val="00D45C28"/>
    <w:rsid w:val="00DD2688"/>
    <w:rsid w:val="00DF0ADA"/>
    <w:rsid w:val="00F42B0E"/>
    <w:rsid w:val="00FF6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7BB87"/>
  <w15:chartTrackingRefBased/>
  <w15:docId w15:val="{FE55D655-F833-46CC-87A5-508B3854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6F1E"/>
    <w:pPr>
      <w:ind w:left="720"/>
      <w:contextualSpacing/>
    </w:pPr>
  </w:style>
  <w:style w:type="paragraph" w:styleId="Bezodstpw">
    <w:name w:val="No Spacing"/>
    <w:uiPriority w:val="1"/>
    <w:qFormat/>
    <w:rsid w:val="003D6F1E"/>
    <w:pPr>
      <w:spacing w:after="0" w:line="240" w:lineRule="auto"/>
    </w:pPr>
  </w:style>
  <w:style w:type="paragraph" w:styleId="Tekstdymka">
    <w:name w:val="Balloon Text"/>
    <w:basedOn w:val="Normalny"/>
    <w:link w:val="TekstdymkaZnak"/>
    <w:uiPriority w:val="99"/>
    <w:semiHidden/>
    <w:unhideWhenUsed/>
    <w:rsid w:val="008A4E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E1F"/>
    <w:rPr>
      <w:rFonts w:ascii="Segoe UI" w:hAnsi="Segoe UI" w:cs="Segoe UI"/>
      <w:sz w:val="18"/>
      <w:szCs w:val="18"/>
    </w:rPr>
  </w:style>
  <w:style w:type="paragraph" w:styleId="Nagwek">
    <w:name w:val="header"/>
    <w:basedOn w:val="Normalny"/>
    <w:link w:val="NagwekZnak"/>
    <w:uiPriority w:val="99"/>
    <w:unhideWhenUsed/>
    <w:rsid w:val="008A4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4E1F"/>
  </w:style>
  <w:style w:type="paragraph" w:styleId="Stopka">
    <w:name w:val="footer"/>
    <w:basedOn w:val="Normalny"/>
    <w:link w:val="StopkaZnak"/>
    <w:uiPriority w:val="99"/>
    <w:unhideWhenUsed/>
    <w:rsid w:val="008A4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E1F"/>
  </w:style>
  <w:style w:type="character" w:styleId="Odwoaniedokomentarza">
    <w:name w:val="annotation reference"/>
    <w:basedOn w:val="Domylnaczcionkaakapitu"/>
    <w:uiPriority w:val="99"/>
    <w:semiHidden/>
    <w:unhideWhenUsed/>
    <w:rsid w:val="00632332"/>
    <w:rPr>
      <w:sz w:val="16"/>
      <w:szCs w:val="16"/>
    </w:rPr>
  </w:style>
  <w:style w:type="paragraph" w:styleId="Tekstkomentarza">
    <w:name w:val="annotation text"/>
    <w:basedOn w:val="Normalny"/>
    <w:link w:val="TekstkomentarzaZnak"/>
    <w:uiPriority w:val="99"/>
    <w:semiHidden/>
    <w:unhideWhenUsed/>
    <w:rsid w:val="006323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2332"/>
    <w:rPr>
      <w:sz w:val="20"/>
      <w:szCs w:val="20"/>
    </w:rPr>
  </w:style>
  <w:style w:type="paragraph" w:styleId="Tematkomentarza">
    <w:name w:val="annotation subject"/>
    <w:basedOn w:val="Tekstkomentarza"/>
    <w:next w:val="Tekstkomentarza"/>
    <w:link w:val="TematkomentarzaZnak"/>
    <w:uiPriority w:val="99"/>
    <w:semiHidden/>
    <w:unhideWhenUsed/>
    <w:rsid w:val="00632332"/>
    <w:rPr>
      <w:b/>
      <w:bCs/>
    </w:rPr>
  </w:style>
  <w:style w:type="character" w:customStyle="1" w:styleId="TematkomentarzaZnak">
    <w:name w:val="Temat komentarza Znak"/>
    <w:basedOn w:val="TekstkomentarzaZnak"/>
    <w:link w:val="Tematkomentarza"/>
    <w:uiPriority w:val="99"/>
    <w:semiHidden/>
    <w:rsid w:val="00632332"/>
    <w:rPr>
      <w:b/>
      <w:bCs/>
      <w:sz w:val="20"/>
      <w:szCs w:val="20"/>
    </w:rPr>
  </w:style>
  <w:style w:type="paragraph" w:styleId="Tekstpodstawowy">
    <w:name w:val="Body Text"/>
    <w:basedOn w:val="Normalny"/>
    <w:link w:val="TekstpodstawowyZnak"/>
    <w:rsid w:val="00065B6F"/>
    <w:pPr>
      <w:spacing w:after="0" w:line="240" w:lineRule="auto"/>
      <w:jc w:val="both"/>
    </w:pPr>
    <w:rPr>
      <w:rFonts w:ascii="Tahoma" w:eastAsia="Times New Roman" w:hAnsi="Tahoma" w:cs="Times New Roman"/>
      <w:sz w:val="20"/>
      <w:szCs w:val="20"/>
      <w:lang w:eastAsia="pl-PL"/>
    </w:rPr>
  </w:style>
  <w:style w:type="character" w:customStyle="1" w:styleId="TekstpodstawowyZnak">
    <w:name w:val="Tekst podstawowy Znak"/>
    <w:basedOn w:val="Domylnaczcionkaakapitu"/>
    <w:link w:val="Tekstpodstawowy"/>
    <w:rsid w:val="00065B6F"/>
    <w:rPr>
      <w:rFonts w:ascii="Tahoma" w:eastAsia="Times New Roman" w:hAnsi="Tahoma" w:cs="Times New Roman"/>
      <w:sz w:val="20"/>
      <w:szCs w:val="20"/>
      <w:lang w:eastAsia="pl-PL"/>
    </w:rPr>
  </w:style>
  <w:style w:type="character" w:styleId="Pogrubienie">
    <w:name w:val="Strong"/>
    <w:basedOn w:val="Domylnaczcionkaakapitu"/>
    <w:uiPriority w:val="22"/>
    <w:qFormat/>
    <w:rsid w:val="00065B6F"/>
    <w:rPr>
      <w:b/>
      <w:bCs/>
    </w:rPr>
  </w:style>
  <w:style w:type="character" w:customStyle="1" w:styleId="apple-converted-space">
    <w:name w:val="apple-converted-space"/>
    <w:basedOn w:val="Domylnaczcionkaakapitu"/>
    <w:rsid w:val="0006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szalka@pomorskaizba.com.pl" TargetMode="External"/><Relationship Id="rId13" Type="http://schemas.openxmlformats.org/officeDocument/2006/relationships/hyperlink" Target="http://www.pomorskaizb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zienfryzjer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oszalka@pomorskaizb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zienfryzjera.pl" TargetMode="External"/><Relationship Id="rId4" Type="http://schemas.openxmlformats.org/officeDocument/2006/relationships/settings" Target="settings.xml"/><Relationship Id="rId9" Type="http://schemas.openxmlformats.org/officeDocument/2006/relationships/hyperlink" Target="http://www.pomorskaizba.pl" TargetMode="External"/><Relationship Id="rId14" Type="http://schemas.openxmlformats.org/officeDocument/2006/relationships/hyperlink" Target="mailto:biuro@pomorskaizb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D506-4836-4313-BC52-561FC0B1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1237</Words>
  <Characters>7423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2018-06-05T13:10:00Z</cp:lastPrinted>
  <dcterms:created xsi:type="dcterms:W3CDTF">2018-05-22T09:24:00Z</dcterms:created>
  <dcterms:modified xsi:type="dcterms:W3CDTF">2018-07-09T08:52:00Z</dcterms:modified>
</cp:coreProperties>
</file>