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AC7C1" w14:textId="77777777" w:rsidR="00963A3D" w:rsidRPr="000B2859" w:rsidRDefault="00963A3D" w:rsidP="00963A3D">
      <w:pPr>
        <w:spacing w:after="0"/>
        <w:rPr>
          <w:sz w:val="28"/>
          <w:szCs w:val="28"/>
        </w:rPr>
      </w:pPr>
      <w:bookmarkStart w:id="0" w:name="_heading=h.gjdgxs" w:colFirst="0" w:colLast="0"/>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963A3D" w:rsidRPr="000B2859" w14:paraId="42970CE6" w14:textId="77777777" w:rsidTr="007B1024">
        <w:tc>
          <w:tcPr>
            <w:tcW w:w="9212" w:type="dxa"/>
          </w:tcPr>
          <w:p w14:paraId="03CAEC9D" w14:textId="77777777" w:rsidR="00963A3D" w:rsidRDefault="00963A3D" w:rsidP="00963A3D">
            <w:pPr>
              <w:spacing w:after="0"/>
              <w:rPr>
                <w:rFonts w:cs="Arial"/>
                <w:b/>
                <w:bCs/>
                <w:color w:val="000000"/>
                <w:sz w:val="28"/>
                <w:szCs w:val="28"/>
              </w:rPr>
            </w:pPr>
            <w:r w:rsidRPr="000B2859">
              <w:rPr>
                <w:rFonts w:cs="Arial"/>
                <w:color w:val="000000"/>
                <w:sz w:val="28"/>
                <w:szCs w:val="28"/>
              </w:rPr>
              <w:t xml:space="preserve">Scenariusz lekcji na temat: </w:t>
            </w:r>
            <w:r w:rsidR="0018014A" w:rsidRPr="0018014A">
              <w:rPr>
                <w:rFonts w:cs="Arial"/>
                <w:b/>
                <w:bCs/>
                <w:color w:val="000000"/>
                <w:sz w:val="28"/>
                <w:szCs w:val="28"/>
              </w:rPr>
              <w:t>Z PASJĄ W RZEMIOŚLE.</w:t>
            </w:r>
            <w:r w:rsidR="0018014A">
              <w:rPr>
                <w:rFonts w:cs="Arial"/>
                <w:color w:val="000000"/>
                <w:sz w:val="28"/>
                <w:szCs w:val="28"/>
              </w:rPr>
              <w:t xml:space="preserve"> </w:t>
            </w:r>
            <w:r w:rsidRPr="000B2859">
              <w:rPr>
                <w:rFonts w:cs="Arial"/>
                <w:b/>
                <w:bCs/>
                <w:color w:val="000000"/>
                <w:sz w:val="28"/>
                <w:szCs w:val="28"/>
              </w:rPr>
              <w:t>Zawody rzemieślnicze nauczane na poziomie szkoły branżowej I stopnia i w systemie</w:t>
            </w:r>
            <w:r w:rsidR="00B86D50">
              <w:rPr>
                <w:rFonts w:cs="Arial"/>
                <w:b/>
                <w:bCs/>
                <w:color w:val="000000"/>
                <w:sz w:val="28"/>
                <w:szCs w:val="28"/>
              </w:rPr>
              <w:t xml:space="preserve"> </w:t>
            </w:r>
            <w:r w:rsidRPr="000B2859">
              <w:rPr>
                <w:rFonts w:cs="Arial"/>
                <w:b/>
                <w:bCs/>
                <w:color w:val="000000"/>
                <w:sz w:val="28"/>
                <w:szCs w:val="28"/>
              </w:rPr>
              <w:t>pozaszkolnym.</w:t>
            </w:r>
          </w:p>
          <w:p w14:paraId="450DEF03" w14:textId="78280F00" w:rsidR="009302B0" w:rsidRPr="00D01020" w:rsidRDefault="009302B0" w:rsidP="00963A3D">
            <w:pPr>
              <w:spacing w:after="0"/>
              <w:rPr>
                <w:rFonts w:cs="Arial"/>
                <w:i/>
                <w:iCs/>
                <w:color w:val="000000"/>
                <w:sz w:val="24"/>
                <w:szCs w:val="24"/>
              </w:rPr>
            </w:pPr>
            <w:r w:rsidRPr="00D01020">
              <w:rPr>
                <w:rFonts w:cs="Arial"/>
                <w:i/>
                <w:iCs/>
                <w:color w:val="000000"/>
                <w:sz w:val="24"/>
                <w:szCs w:val="24"/>
              </w:rPr>
              <w:t>(lekcja online)</w:t>
            </w:r>
          </w:p>
        </w:tc>
      </w:tr>
    </w:tbl>
    <w:p w14:paraId="3FC44483" w14:textId="77777777" w:rsidR="00963A3D" w:rsidRDefault="00963A3D" w:rsidP="00963A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63A3D" w14:paraId="28835B22" w14:textId="77777777" w:rsidTr="007B1024">
        <w:tc>
          <w:tcPr>
            <w:tcW w:w="9212" w:type="dxa"/>
          </w:tcPr>
          <w:p w14:paraId="678537BE" w14:textId="77777777" w:rsidR="00963A3D" w:rsidRDefault="00963A3D" w:rsidP="007B1024">
            <w:pPr>
              <w:rPr>
                <w:b/>
                <w:bCs/>
              </w:rPr>
            </w:pPr>
            <w:r>
              <w:rPr>
                <w:b/>
                <w:bCs/>
              </w:rPr>
              <w:t xml:space="preserve">Cele zajęć: </w:t>
            </w:r>
          </w:p>
          <w:p w14:paraId="7CB87246" w14:textId="77777777" w:rsidR="00963A3D" w:rsidRDefault="00963A3D" w:rsidP="00963A3D">
            <w:pPr>
              <w:numPr>
                <w:ilvl w:val="0"/>
                <w:numId w:val="1"/>
              </w:numPr>
              <w:spacing w:after="0" w:line="240" w:lineRule="auto"/>
            </w:pPr>
            <w:r>
              <w:t xml:space="preserve">Poszerzenie wiedzy uczniów o zawodach rzemieślniczych </w:t>
            </w:r>
          </w:p>
          <w:p w14:paraId="4B04EA1B" w14:textId="77777777" w:rsidR="00963A3D" w:rsidRDefault="00963A3D" w:rsidP="00963A3D">
            <w:pPr>
              <w:numPr>
                <w:ilvl w:val="0"/>
                <w:numId w:val="1"/>
              </w:numPr>
              <w:spacing w:after="0" w:line="240" w:lineRule="auto"/>
            </w:pPr>
            <w:r>
              <w:t>Poszerzenie wiedzy o nauce dualnej, o ścieżkach nauki zawodu</w:t>
            </w:r>
          </w:p>
          <w:p w14:paraId="1695DF42" w14:textId="77777777" w:rsidR="00963A3D" w:rsidRDefault="00963A3D" w:rsidP="00963A3D">
            <w:pPr>
              <w:numPr>
                <w:ilvl w:val="0"/>
                <w:numId w:val="1"/>
              </w:numPr>
              <w:spacing w:after="0" w:line="240" w:lineRule="auto"/>
              <w:rPr>
                <w:color w:val="000000"/>
              </w:rPr>
            </w:pPr>
            <w:r>
              <w:t>Rozpoznanie różnic w nauczaniu zawodów szkolnych i pozaszkolnych</w:t>
            </w:r>
          </w:p>
          <w:p w14:paraId="0EA2AB77" w14:textId="05A1B9C1" w:rsidR="00963A3D" w:rsidRDefault="00963A3D" w:rsidP="00963A3D">
            <w:pPr>
              <w:numPr>
                <w:ilvl w:val="0"/>
                <w:numId w:val="1"/>
              </w:numPr>
              <w:spacing w:after="0" w:line="240" w:lineRule="auto"/>
              <w:rPr>
                <w:color w:val="000000"/>
              </w:rPr>
            </w:pPr>
            <w:r>
              <w:t>Kształtowanie pozytywnego stosunku do kształcenia w zawodach w szkole branżowej                        I stopnia i w systemie pozaszkolnym</w:t>
            </w:r>
          </w:p>
          <w:p w14:paraId="1198A875" w14:textId="77777777" w:rsidR="00963A3D" w:rsidRDefault="00963A3D" w:rsidP="00963A3D">
            <w:pPr>
              <w:numPr>
                <w:ilvl w:val="0"/>
                <w:numId w:val="1"/>
              </w:numPr>
              <w:spacing w:after="0" w:line="240" w:lineRule="auto"/>
              <w:rPr>
                <w:color w:val="000000"/>
              </w:rPr>
            </w:pPr>
            <w:r>
              <w:t xml:space="preserve">Kształtowanie wiedzy uczniów o swoich potrzebach, preferencjach edukacyjnych i zawodowych. </w:t>
            </w:r>
          </w:p>
        </w:tc>
      </w:tr>
    </w:tbl>
    <w:p w14:paraId="524BFDE5" w14:textId="5F7A7BED" w:rsidR="00963A3D" w:rsidRDefault="00963A3D" w:rsidP="00963A3D"/>
    <w:tbl>
      <w:tblPr>
        <w:tblStyle w:val="Tabela-Siatka"/>
        <w:tblW w:w="0" w:type="auto"/>
        <w:tblLook w:val="04A0" w:firstRow="1" w:lastRow="0" w:firstColumn="1" w:lastColumn="0" w:noHBand="0" w:noVBand="1"/>
      </w:tblPr>
      <w:tblGrid>
        <w:gridCol w:w="9062"/>
      </w:tblGrid>
      <w:tr w:rsidR="00C3659A" w14:paraId="6A28290F" w14:textId="77777777" w:rsidTr="00C3659A">
        <w:tc>
          <w:tcPr>
            <w:tcW w:w="9062" w:type="dxa"/>
          </w:tcPr>
          <w:p w14:paraId="5941A156" w14:textId="4133F2E4" w:rsidR="00C3659A" w:rsidRPr="00C3659A" w:rsidRDefault="00C3659A" w:rsidP="00C3659A">
            <w:pPr>
              <w:rPr>
                <w:rFonts w:asciiTheme="minorHAnsi" w:eastAsia="Century Gothic" w:hAnsiTheme="minorHAnsi" w:cstheme="minorHAnsi"/>
                <w:b/>
                <w:bCs/>
                <w:color w:val="FF0000"/>
              </w:rPr>
            </w:pPr>
            <w:r w:rsidRPr="00C3659A">
              <w:rPr>
                <w:rFonts w:asciiTheme="minorHAnsi" w:eastAsia="Century Gothic" w:hAnsiTheme="minorHAnsi" w:cstheme="minorHAnsi"/>
                <w:b/>
                <w:bCs/>
                <w:color w:val="FF0000"/>
              </w:rPr>
              <w:t xml:space="preserve">Zakładane efekty uczenia się w obszarze wiedzy: </w:t>
            </w:r>
            <w:r w:rsidRPr="00C3659A">
              <w:rPr>
                <w:rFonts w:asciiTheme="minorHAnsi" w:eastAsia="Century Gothic" w:hAnsiTheme="minorHAnsi" w:cstheme="minorHAnsi"/>
              </w:rPr>
              <w:t>uczeń wie, co to jest rzemiosło, podaje, w jaki sposób można rozpocząć naukę zawodu w rzemiośle, definiuje dualny system kształcenia w rzemiośle, wymienia etapy rozwoju kariery zawodowej w rzemiośle,</w:t>
            </w:r>
            <w:r w:rsidR="000B2859">
              <w:rPr>
                <w:rFonts w:asciiTheme="minorHAnsi" w:eastAsia="Century Gothic" w:hAnsiTheme="minorHAnsi" w:cstheme="minorHAnsi"/>
              </w:rPr>
              <w:t xml:space="preserve"> wymienia co najmniej 10 zawodów rzemieślniczych</w:t>
            </w:r>
          </w:p>
          <w:p w14:paraId="65231778" w14:textId="1891D861" w:rsidR="002F6E54" w:rsidRPr="002F6E54" w:rsidRDefault="00C3659A" w:rsidP="00C3659A">
            <w:pPr>
              <w:rPr>
                <w:rFonts w:asciiTheme="minorHAnsi" w:eastAsia="Century Gothic" w:hAnsiTheme="minorHAnsi" w:cstheme="minorHAnsi"/>
              </w:rPr>
            </w:pPr>
            <w:r w:rsidRPr="00C3659A">
              <w:rPr>
                <w:rFonts w:asciiTheme="minorHAnsi" w:eastAsia="Century Gothic" w:hAnsiTheme="minorHAnsi" w:cstheme="minorHAnsi"/>
                <w:b/>
                <w:bCs/>
                <w:color w:val="FF0000"/>
              </w:rPr>
              <w:t xml:space="preserve">Zakładane efekty uczenia się w obszarze umiejętności: </w:t>
            </w:r>
            <w:r w:rsidR="002F6E54">
              <w:rPr>
                <w:rFonts w:asciiTheme="minorHAnsi" w:eastAsia="Century Gothic" w:hAnsiTheme="minorHAnsi" w:cstheme="minorHAnsi"/>
              </w:rPr>
              <w:t xml:space="preserve"> u</w:t>
            </w:r>
            <w:r w:rsidR="002F6E54" w:rsidRPr="002F6E54">
              <w:t>czeń potrafi dostrzec obecność konkretnych wytworów rzemieślników</w:t>
            </w:r>
            <w:r w:rsidR="002F6E54">
              <w:t>, u</w:t>
            </w:r>
            <w:r w:rsidR="002F6E54" w:rsidRPr="002F6E54">
              <w:t>czeń potrafi wymienić przykładowe zawody rzemieślnicze nauczane w branżowej szkole I stopnia oraz w systemie pozaszkolnym</w:t>
            </w:r>
            <w:r w:rsidR="002F6E54">
              <w:rPr>
                <w:rFonts w:asciiTheme="minorHAnsi" w:eastAsia="Century Gothic" w:hAnsiTheme="minorHAnsi" w:cstheme="minorHAnsi"/>
              </w:rPr>
              <w:t>, u</w:t>
            </w:r>
            <w:r w:rsidR="002F6E54" w:rsidRPr="002F6E54">
              <w:t>czeń potrafi wskazać kolejne kroki, jakie trzeba zrealizować, aby zdobyć wybrany zawód</w:t>
            </w:r>
          </w:p>
          <w:p w14:paraId="65FB0628" w14:textId="10047FA8" w:rsidR="00C3659A" w:rsidRPr="002F6E54" w:rsidRDefault="00C3659A" w:rsidP="00963A3D">
            <w:pPr>
              <w:rPr>
                <w:sz w:val="24"/>
                <w:szCs w:val="24"/>
              </w:rPr>
            </w:pPr>
            <w:r w:rsidRPr="00C3659A">
              <w:rPr>
                <w:rFonts w:asciiTheme="minorHAnsi" w:eastAsia="Century Gothic" w:hAnsiTheme="minorHAnsi" w:cstheme="minorHAnsi"/>
                <w:b/>
                <w:bCs/>
                <w:color w:val="FF0000"/>
              </w:rPr>
              <w:t xml:space="preserve">Zakładane efekty uczenia się w obszarze kompetencji: </w:t>
            </w:r>
            <w:r w:rsidRPr="00C3659A">
              <w:rPr>
                <w:rFonts w:asciiTheme="minorHAnsi" w:eastAsia="Century Gothic" w:hAnsiTheme="minorHAnsi" w:cstheme="minorHAnsi"/>
              </w:rPr>
              <w:t xml:space="preserve">uczeń wykorzystuje poznane narzędzia do wyboru szkoły po szkole podstawowej, poszukuje i analizuje informacje z różnych źródeł na temat </w:t>
            </w:r>
            <w:r w:rsidRPr="008F02A7">
              <w:rPr>
                <w:rFonts w:asciiTheme="minorHAnsi" w:eastAsia="Century Gothic" w:hAnsiTheme="minorHAnsi" w:cstheme="minorHAnsi"/>
              </w:rPr>
              <w:t xml:space="preserve">dalszej edukacji po szkole ponadpodstawowej, rozwiązuje problem wyboru szkoły ponadpodstawowej, </w:t>
            </w:r>
            <w:r w:rsidR="002F6E54" w:rsidRPr="008F02A7">
              <w:t>uczeń wykorzystuje wiedzę o procedurze zdobywania uprawnień zawodowych do planowania ścieżki rozwoju kariery,</w:t>
            </w:r>
            <w:r w:rsidR="002F6E54">
              <w:rPr>
                <w:sz w:val="24"/>
                <w:szCs w:val="24"/>
              </w:rPr>
              <w:t xml:space="preserve"> </w:t>
            </w:r>
            <w:r w:rsidRPr="00C3659A">
              <w:rPr>
                <w:rFonts w:asciiTheme="minorHAnsi" w:eastAsia="Century Gothic" w:hAnsiTheme="minorHAnsi" w:cstheme="minorHAnsi"/>
              </w:rPr>
              <w:t>rozwija umiejętności pracy w zespole, bierze aktywny udział w zajęciach.</w:t>
            </w:r>
          </w:p>
        </w:tc>
      </w:tr>
    </w:tbl>
    <w:p w14:paraId="4B2346EC" w14:textId="77777777" w:rsidR="00C3659A" w:rsidRDefault="00C3659A" w:rsidP="00963A3D"/>
    <w:tbl>
      <w:tblPr>
        <w:tblStyle w:val="Tabela-Siatka"/>
        <w:tblW w:w="0" w:type="auto"/>
        <w:tblLook w:val="04A0" w:firstRow="1" w:lastRow="0" w:firstColumn="1" w:lastColumn="0" w:noHBand="0" w:noVBand="1"/>
      </w:tblPr>
      <w:tblGrid>
        <w:gridCol w:w="9062"/>
      </w:tblGrid>
      <w:tr w:rsidR="00C3659A" w14:paraId="7DE6DE33" w14:textId="77777777" w:rsidTr="007B1024">
        <w:tc>
          <w:tcPr>
            <w:tcW w:w="9062" w:type="dxa"/>
          </w:tcPr>
          <w:p w14:paraId="0637165C" w14:textId="77777777" w:rsidR="00C3659A" w:rsidRPr="008F02A7" w:rsidRDefault="00C3659A" w:rsidP="007B1024">
            <w:pPr>
              <w:tabs>
                <w:tab w:val="left" w:pos="1106"/>
              </w:tabs>
              <w:rPr>
                <w:rFonts w:asciiTheme="minorHAnsi" w:eastAsia="Century Gothic" w:hAnsiTheme="minorHAnsi" w:cstheme="minorHAnsi"/>
              </w:rPr>
            </w:pPr>
            <w:r w:rsidRPr="00C3659A">
              <w:rPr>
                <w:rFonts w:asciiTheme="minorHAnsi" w:eastAsia="Century Gothic" w:hAnsiTheme="minorHAnsi" w:cstheme="minorHAnsi"/>
                <w:b/>
              </w:rPr>
              <w:t xml:space="preserve">Grupa wiekowa: </w:t>
            </w:r>
            <w:r w:rsidRPr="008F02A7">
              <w:rPr>
                <w:rFonts w:asciiTheme="minorHAnsi" w:eastAsia="Century Gothic" w:hAnsiTheme="minorHAnsi" w:cstheme="minorHAnsi"/>
              </w:rPr>
              <w:t>7 i 8 klasa szkoły podstawowej (12-15 lat)</w:t>
            </w:r>
          </w:p>
          <w:p w14:paraId="0A616DA4" w14:textId="77777777" w:rsidR="00C3659A" w:rsidRPr="008F02A7" w:rsidRDefault="00C3659A" w:rsidP="007B1024">
            <w:pPr>
              <w:rPr>
                <w:rFonts w:asciiTheme="minorHAnsi" w:eastAsia="Century Gothic" w:hAnsiTheme="minorHAnsi" w:cstheme="minorHAnsi"/>
                <w:b/>
              </w:rPr>
            </w:pPr>
            <w:r w:rsidRPr="008F02A7">
              <w:rPr>
                <w:rFonts w:asciiTheme="minorHAnsi" w:eastAsia="Century Gothic" w:hAnsiTheme="minorHAnsi" w:cstheme="minorHAnsi"/>
                <w:b/>
              </w:rPr>
              <w:t xml:space="preserve">Czas trwania zajęć: </w:t>
            </w:r>
            <w:r w:rsidRPr="008F02A7">
              <w:rPr>
                <w:rFonts w:asciiTheme="minorHAnsi" w:eastAsia="Century Gothic" w:hAnsiTheme="minorHAnsi" w:cstheme="minorHAnsi"/>
              </w:rPr>
              <w:t>45 minut</w:t>
            </w:r>
          </w:p>
          <w:p w14:paraId="6504A2CF" w14:textId="45997FE8" w:rsidR="00C3659A" w:rsidRPr="00C3659A" w:rsidRDefault="00C3659A" w:rsidP="007B1024">
            <w:pPr>
              <w:rPr>
                <w:rFonts w:asciiTheme="minorHAnsi" w:eastAsia="Century Gothic" w:hAnsiTheme="minorHAnsi" w:cstheme="minorHAnsi"/>
              </w:rPr>
            </w:pPr>
            <w:r w:rsidRPr="008F02A7">
              <w:rPr>
                <w:rFonts w:asciiTheme="minorHAnsi" w:eastAsia="Century Gothic" w:hAnsiTheme="minorHAnsi" w:cstheme="minorHAnsi"/>
                <w:b/>
              </w:rPr>
              <w:t xml:space="preserve">Liczebność grupy: </w:t>
            </w:r>
            <w:r w:rsidRPr="008F02A7">
              <w:rPr>
                <w:rFonts w:asciiTheme="minorHAnsi" w:eastAsia="Century Gothic" w:hAnsiTheme="minorHAnsi" w:cstheme="minorHAnsi"/>
              </w:rPr>
              <w:t>min. 10 osób</w:t>
            </w:r>
          </w:p>
        </w:tc>
      </w:tr>
    </w:tbl>
    <w:p w14:paraId="09988266" w14:textId="77777777" w:rsidR="00C3659A" w:rsidRDefault="00C3659A" w:rsidP="00963A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63A3D" w14:paraId="2F03DCAF" w14:textId="77777777" w:rsidTr="007B1024">
        <w:tc>
          <w:tcPr>
            <w:tcW w:w="9212" w:type="dxa"/>
          </w:tcPr>
          <w:p w14:paraId="74D77628" w14:textId="1DE5A1B9" w:rsidR="00963A3D" w:rsidRDefault="00963A3D" w:rsidP="007B1024">
            <w:r>
              <w:rPr>
                <w:b/>
                <w:bCs/>
              </w:rPr>
              <w:t>Forma pracy</w:t>
            </w:r>
            <w:r>
              <w:t xml:space="preserve">: </w:t>
            </w:r>
            <w:proofErr w:type="spellStart"/>
            <w:r>
              <w:t>escape</w:t>
            </w:r>
            <w:proofErr w:type="spellEnd"/>
            <w:r>
              <w:t xml:space="preserve"> </w:t>
            </w:r>
            <w:proofErr w:type="spellStart"/>
            <w:r>
              <w:t>room</w:t>
            </w:r>
            <w:proofErr w:type="spellEnd"/>
            <w:r>
              <w:t xml:space="preserve"> w wersji zajęć bezpośrednich</w:t>
            </w:r>
            <w:r w:rsidR="00D01020">
              <w:t xml:space="preserve"> online</w:t>
            </w:r>
            <w:r>
              <w:t>, metody aktywne, poszerzanie wiedzy</w:t>
            </w:r>
          </w:p>
          <w:p w14:paraId="17D6FA78" w14:textId="0F135CF1" w:rsidR="00963A3D" w:rsidRPr="008F02A7" w:rsidRDefault="00963A3D" w:rsidP="007B1024">
            <w:r>
              <w:rPr>
                <w:b/>
                <w:bCs/>
              </w:rPr>
              <w:t>Organizacja pracy</w:t>
            </w:r>
            <w:r>
              <w:t xml:space="preserve">: praca </w:t>
            </w:r>
            <w:r w:rsidRPr="008F02A7">
              <w:t>w małych grupach (</w:t>
            </w:r>
            <w:r w:rsidR="00D01020">
              <w:t xml:space="preserve">w parach, </w:t>
            </w:r>
            <w:r w:rsidRPr="008F02A7">
              <w:t>do pięciu osób), praca indywidualna</w:t>
            </w:r>
          </w:p>
          <w:p w14:paraId="791AEF3B" w14:textId="3E254187" w:rsidR="00963A3D" w:rsidRPr="008F02A7" w:rsidRDefault="00C3659A" w:rsidP="000B2859">
            <w:pPr>
              <w:jc w:val="both"/>
              <w:rPr>
                <w:rFonts w:asciiTheme="minorHAnsi" w:eastAsia="Century Gothic" w:hAnsiTheme="minorHAnsi" w:cstheme="minorHAnsi"/>
              </w:rPr>
            </w:pPr>
            <w:r w:rsidRPr="008F02A7">
              <w:rPr>
                <w:b/>
                <w:bCs/>
              </w:rPr>
              <w:t>Materiały</w:t>
            </w:r>
            <w:r w:rsidR="00963A3D" w:rsidRPr="008F02A7">
              <w:rPr>
                <w:b/>
                <w:bCs/>
              </w:rPr>
              <w:t>:</w:t>
            </w:r>
            <w:r w:rsidR="00963A3D" w:rsidRPr="008F02A7">
              <w:t xml:space="preserve"> karty pracy</w:t>
            </w:r>
            <w:r w:rsidR="00D01020">
              <w:t xml:space="preserve"> udostępniane uczniom jako załączniki</w:t>
            </w:r>
            <w:r w:rsidR="00963A3D" w:rsidRPr="008F02A7">
              <w:t xml:space="preserve">, </w:t>
            </w:r>
            <w:r w:rsidR="000B2859" w:rsidRPr="008F02A7">
              <w:t>i</w:t>
            </w:r>
            <w:r w:rsidR="002A08F3" w:rsidRPr="008F02A7">
              <w:rPr>
                <w:rFonts w:asciiTheme="minorHAnsi" w:eastAsia="Century Gothic" w:hAnsiTheme="minorHAnsi" w:cstheme="minorHAnsi"/>
              </w:rPr>
              <w:t xml:space="preserve">nstrukcja przygotowania gry </w:t>
            </w:r>
            <w:proofErr w:type="spellStart"/>
            <w:r w:rsidR="002A08F3" w:rsidRPr="008F02A7">
              <w:rPr>
                <w:rFonts w:asciiTheme="minorHAnsi" w:eastAsia="Century Gothic" w:hAnsiTheme="minorHAnsi" w:cstheme="minorHAnsi"/>
              </w:rPr>
              <w:t>zawodoznawczej</w:t>
            </w:r>
            <w:proofErr w:type="spellEnd"/>
            <w:r w:rsidR="002A08F3" w:rsidRPr="008F02A7">
              <w:rPr>
                <w:rFonts w:asciiTheme="minorHAnsi" w:eastAsia="Century Gothic" w:hAnsiTheme="minorHAnsi" w:cstheme="minorHAnsi"/>
              </w:rPr>
              <w:t xml:space="preserve"> na stronie </w:t>
            </w:r>
            <w:proofErr w:type="spellStart"/>
            <w:r w:rsidR="002A08F3" w:rsidRPr="008F02A7">
              <w:rPr>
                <w:rFonts w:asciiTheme="minorHAnsi" w:eastAsia="Century Gothic" w:hAnsiTheme="minorHAnsi" w:cstheme="minorHAnsi"/>
              </w:rPr>
              <w:t>quizizz</w:t>
            </w:r>
            <w:proofErr w:type="spellEnd"/>
            <w:r w:rsidR="002A08F3" w:rsidRPr="008F02A7">
              <w:rPr>
                <w:rFonts w:asciiTheme="minorHAnsi" w:eastAsia="Century Gothic" w:hAnsiTheme="minorHAnsi" w:cstheme="minorHAnsi"/>
              </w:rPr>
              <w:t xml:space="preserve"> - do zapoznania się dla prowadzącego zajęcia, </w:t>
            </w:r>
            <w:r w:rsidR="00963A3D" w:rsidRPr="008F02A7">
              <w:t>prezentacja multimedialna</w:t>
            </w:r>
            <w:r w:rsidR="00D01020">
              <w:t> </w:t>
            </w:r>
            <w:r w:rsidR="000B2859" w:rsidRPr="008F02A7">
              <w:t>„Zawody</w:t>
            </w:r>
            <w:r w:rsidR="00D01020">
              <w:t> </w:t>
            </w:r>
            <w:r w:rsidR="000B2859" w:rsidRPr="008F02A7">
              <w:t>rzemieślnicze nauczane na poziomie szkoły branżowej I stopnia i w systemie pozaszkolnym”</w:t>
            </w:r>
            <w:r w:rsidR="00963A3D" w:rsidRPr="008F02A7">
              <w:t xml:space="preserve">, quiz, film „Ludzie, którzy odnieśli sukces w rzemiośle”, </w:t>
            </w:r>
            <w:r w:rsidR="00D01020">
              <w:t xml:space="preserve">linki do </w:t>
            </w:r>
            <w:r w:rsidR="00963A3D" w:rsidRPr="008F02A7">
              <w:t>ulot</w:t>
            </w:r>
            <w:r w:rsidR="00D01020">
              <w:t>e</w:t>
            </w:r>
            <w:r w:rsidR="00963A3D" w:rsidRPr="008F02A7">
              <w:t xml:space="preserve">k </w:t>
            </w:r>
            <w:r w:rsidR="00963A3D" w:rsidRPr="008F02A7">
              <w:rPr>
                <w:rFonts w:asciiTheme="minorHAnsi" w:hAnsiTheme="minorHAnsi" w:cstheme="minorHAnsi"/>
              </w:rPr>
              <w:t>informacyjn</w:t>
            </w:r>
            <w:r w:rsidR="00D01020">
              <w:rPr>
                <w:rFonts w:asciiTheme="minorHAnsi" w:hAnsiTheme="minorHAnsi" w:cstheme="minorHAnsi"/>
              </w:rPr>
              <w:t>ych</w:t>
            </w:r>
            <w:r w:rsidR="00963A3D" w:rsidRPr="008F02A7">
              <w:rPr>
                <w:rFonts w:asciiTheme="minorHAnsi" w:hAnsiTheme="minorHAnsi" w:cstheme="minorHAnsi"/>
              </w:rPr>
              <w:t xml:space="preserve">, dostęp do </w:t>
            </w:r>
            <w:proofErr w:type="spellStart"/>
            <w:r w:rsidR="00963A3D" w:rsidRPr="008F02A7">
              <w:rPr>
                <w:rFonts w:asciiTheme="minorHAnsi" w:hAnsiTheme="minorHAnsi" w:cstheme="minorHAnsi"/>
              </w:rPr>
              <w:t>internetu</w:t>
            </w:r>
            <w:proofErr w:type="spellEnd"/>
            <w:r w:rsidR="00963A3D" w:rsidRPr="008F02A7">
              <w:rPr>
                <w:rFonts w:asciiTheme="minorHAnsi" w:hAnsiTheme="minorHAnsi" w:cstheme="minorHAnsi"/>
              </w:rPr>
              <w:t xml:space="preserve">. </w:t>
            </w:r>
            <w:r w:rsidR="000B2859" w:rsidRPr="008F02A7">
              <w:rPr>
                <w:rFonts w:asciiTheme="minorHAnsi" w:eastAsia="Century Gothic" w:hAnsiTheme="minorHAnsi" w:cstheme="minorHAnsi"/>
              </w:rPr>
              <w:t xml:space="preserve">Dostęp uczniów do </w:t>
            </w:r>
            <w:proofErr w:type="spellStart"/>
            <w:r w:rsidR="000B2859" w:rsidRPr="008F02A7">
              <w:rPr>
                <w:rFonts w:asciiTheme="minorHAnsi" w:eastAsia="Century Gothic" w:hAnsiTheme="minorHAnsi" w:cstheme="minorHAnsi"/>
              </w:rPr>
              <w:t>smartfona</w:t>
            </w:r>
            <w:proofErr w:type="spellEnd"/>
            <w:r w:rsidR="000B2859" w:rsidRPr="008F02A7">
              <w:rPr>
                <w:rFonts w:asciiTheme="minorHAnsi" w:eastAsia="Century Gothic" w:hAnsiTheme="minorHAnsi" w:cstheme="minorHAnsi"/>
              </w:rPr>
              <w:t xml:space="preserve">, tabletu lub komputera. Ważna </w:t>
            </w:r>
            <w:r w:rsidR="000B2859" w:rsidRPr="008F02A7">
              <w:rPr>
                <w:rFonts w:asciiTheme="minorHAnsi" w:eastAsia="Century Gothic" w:hAnsiTheme="minorHAnsi" w:cstheme="minorHAnsi"/>
              </w:rPr>
              <w:lastRenderedPageBreak/>
              <w:t>informacja: Poinformować uczniów o takiej potrzebie z wyprzedzeniem, przed planowanym dniem spotkania.</w:t>
            </w:r>
          </w:p>
          <w:p w14:paraId="79EA5D22" w14:textId="64B867F0" w:rsidR="00963A3D" w:rsidRPr="00C3659A" w:rsidRDefault="00963A3D" w:rsidP="00C3659A">
            <w:pPr>
              <w:pStyle w:val="msonospacing0"/>
            </w:pPr>
            <w:r w:rsidRPr="00C3659A">
              <w:rPr>
                <w:b/>
                <w:bCs/>
              </w:rPr>
              <w:t>Sposób zorganizowania przestrzeni:</w:t>
            </w:r>
            <w:r w:rsidRPr="00C3659A">
              <w:t xml:space="preserve"> </w:t>
            </w:r>
            <w:r w:rsidR="00D01020">
              <w:t xml:space="preserve">każdy uczeń pracuje na swoim stanowisku, uczestniczy w spotkaniu online na wybranej platformie.  </w:t>
            </w:r>
          </w:p>
        </w:tc>
      </w:tr>
    </w:tbl>
    <w:p w14:paraId="4235FED0" w14:textId="77777777" w:rsidR="00963A3D" w:rsidRDefault="00963A3D" w:rsidP="00963A3D">
      <w:pPr>
        <w:shd w:val="clear" w:color="auto" w:fill="FFFFFF"/>
        <w:spacing w:before="100" w:beforeAutospacing="1" w:after="100" w:afterAutospacing="1"/>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963A3D" w14:paraId="798FE343" w14:textId="77777777" w:rsidTr="007B1024">
        <w:tc>
          <w:tcPr>
            <w:tcW w:w="9212" w:type="dxa"/>
          </w:tcPr>
          <w:p w14:paraId="5FAE09F9" w14:textId="03DD78EB" w:rsidR="00963A3D" w:rsidRPr="006D06FB" w:rsidRDefault="00963A3D" w:rsidP="00DB7FFB">
            <w:pPr>
              <w:pStyle w:val="Nagwek1"/>
              <w:spacing w:before="0" w:after="0"/>
              <w:rPr>
                <w:sz w:val="36"/>
                <w:szCs w:val="36"/>
              </w:rPr>
            </w:pPr>
            <w:r w:rsidRPr="006D06FB">
              <w:rPr>
                <w:sz w:val="36"/>
                <w:szCs w:val="36"/>
              </w:rPr>
              <w:t>Wstęp</w:t>
            </w:r>
          </w:p>
          <w:p w14:paraId="62747DE6" w14:textId="77777777" w:rsidR="00DB7FFB" w:rsidRPr="00DB7FFB" w:rsidRDefault="00DB7FFB" w:rsidP="00DB7FFB">
            <w:pPr>
              <w:rPr>
                <w:sz w:val="16"/>
                <w:szCs w:val="16"/>
              </w:rPr>
            </w:pPr>
          </w:p>
          <w:p w14:paraId="4B25A69F" w14:textId="6BA1117F" w:rsidR="00B323AE" w:rsidRDefault="00AB5917" w:rsidP="007B1024">
            <w:r>
              <w:t>P</w:t>
            </w:r>
            <w:r w:rsidR="00B323AE">
              <w:t>o powitaniu uczniów i wykonaniu</w:t>
            </w:r>
            <w:r>
              <w:t xml:space="preserve"> wszystkich niezbędnych czynności</w:t>
            </w:r>
            <w:r w:rsidR="00D01020">
              <w:t xml:space="preserve"> rozpoczynających lekcję</w:t>
            </w:r>
            <w:r w:rsidR="00DF13D5">
              <w:t xml:space="preserve">, </w:t>
            </w:r>
            <w:r w:rsidR="00B323AE">
              <w:t>nauczyciel przedstawia temat prowadzon</w:t>
            </w:r>
            <w:r>
              <w:t>ej lekcji.</w:t>
            </w:r>
            <w:r w:rsidR="00B323AE">
              <w:t xml:space="preserve"> Zaprasza uczniów na wspólną podróż w świat zawodów. W skrócie omawia przebieg lekcji i  zachęca do aktywnego udziału uczniów.</w:t>
            </w:r>
          </w:p>
          <w:p w14:paraId="32C1870D" w14:textId="2630882E" w:rsidR="00963A3D" w:rsidRDefault="00963A3D" w:rsidP="007B1024">
            <w:r>
              <w:t>Nauczyciel</w:t>
            </w:r>
            <w:r w:rsidR="00B323AE">
              <w:t xml:space="preserve"> </w:t>
            </w:r>
            <w:r>
              <w:t>otwiera prezentację</w:t>
            </w:r>
            <w:r w:rsidR="00AB5917">
              <w:t>, która będzie wsparciem w przebiegu zajęć</w:t>
            </w:r>
            <w:r w:rsidR="008B7616">
              <w:t xml:space="preserve"> i udostępnia ją uczniom.</w:t>
            </w:r>
          </w:p>
          <w:p w14:paraId="11C52AE4" w14:textId="77777777" w:rsidR="00963A3D" w:rsidRDefault="00963A3D" w:rsidP="007B1024">
            <w:pPr>
              <w:rPr>
                <w:color w:val="000000"/>
              </w:rPr>
            </w:pPr>
            <w:r>
              <w:rPr>
                <w:color w:val="000000"/>
              </w:rPr>
              <w:t>Nauczyciel wyjaśnia pojęcie „rzemieślnik”, opisuje czym się rzemieślnik zajmuje, i w jaki sposób można zostać rzemieślnikiem.</w:t>
            </w:r>
          </w:p>
          <w:p w14:paraId="540B185C" w14:textId="3570F6D5" w:rsidR="00963A3D" w:rsidRDefault="00DB7FFB" w:rsidP="007B1024">
            <w:pPr>
              <w:rPr>
                <w:color w:val="000000"/>
              </w:rPr>
            </w:pPr>
            <w:r>
              <w:rPr>
                <w:color w:val="000000"/>
              </w:rPr>
              <w:t>Wyjaśnienie:</w:t>
            </w:r>
          </w:p>
          <w:p w14:paraId="48B26FB7" w14:textId="570D69F1" w:rsidR="00963A3D" w:rsidRDefault="00963A3D" w:rsidP="007B1024">
            <w:pPr>
              <w:rPr>
                <w:rFonts w:eastAsia="Times New Roman"/>
                <w:b/>
                <w:bCs/>
                <w:i/>
                <w:iCs/>
              </w:rPr>
            </w:pPr>
            <w:r w:rsidRPr="008F02A7">
              <w:rPr>
                <w:rFonts w:eastAsia="Times New Roman"/>
                <w:i/>
                <w:iCs/>
              </w:rPr>
              <w:t>Rzemiosłem jest wykonywanie pracy polegającej na tworzeniu przedmiotów lub świadczeniu usług przez osoby posiadające kwalifikacje zawodowe. Rzemiosłem jest także zawodowe wykonywanie działalności gospodarczej przez różne rodzaje spółek z wykorzystaniem zawodowych kwalifikacji wszystkich wspólników i ich pracy własnej.</w:t>
            </w:r>
            <w:r w:rsidRPr="008F02A7">
              <w:rPr>
                <w:rFonts w:eastAsia="Times New Roman"/>
                <w:b/>
                <w:bCs/>
                <w:i/>
                <w:iCs/>
              </w:rPr>
              <w:t xml:space="preserve"> </w:t>
            </w:r>
          </w:p>
          <w:p w14:paraId="38A629F4" w14:textId="6C40080C" w:rsidR="00AB5917" w:rsidRPr="00AB5917" w:rsidRDefault="00AB5917" w:rsidP="007B1024">
            <w:r>
              <w:rPr>
                <w:rFonts w:eastAsia="Times New Roman"/>
              </w:rPr>
              <w:t>Po przedstawieniu definicji rzemiosła</w:t>
            </w:r>
            <w:r w:rsidR="002D3273">
              <w:rPr>
                <w:rFonts w:eastAsia="Times New Roman"/>
              </w:rPr>
              <w:t>, nauczyciel omawia zasady pierwszego zadania, w którym uczniowie będą brali aktywny udział.</w:t>
            </w:r>
          </w:p>
          <w:p w14:paraId="165297A2" w14:textId="77777777" w:rsidR="00963A3D" w:rsidRDefault="00963A3D" w:rsidP="007B1024">
            <w:pPr>
              <w:rPr>
                <w:color w:val="000000"/>
              </w:rPr>
            </w:pPr>
          </w:p>
        </w:tc>
      </w:tr>
    </w:tbl>
    <w:p w14:paraId="200E7CA3" w14:textId="77777777" w:rsidR="00963A3D" w:rsidRDefault="00963A3D" w:rsidP="00963A3D">
      <w:pPr>
        <w:shd w:val="clear" w:color="auto" w:fill="FFFFFF"/>
        <w:spacing w:before="100" w:beforeAutospacing="1" w:after="100" w:afterAutospacing="1"/>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963A3D" w14:paraId="5ED1A96C" w14:textId="77777777" w:rsidTr="007B1024">
        <w:tc>
          <w:tcPr>
            <w:tcW w:w="9212" w:type="dxa"/>
          </w:tcPr>
          <w:p w14:paraId="66D03BAD" w14:textId="77777777" w:rsidR="00963A3D" w:rsidRPr="006D06FB" w:rsidRDefault="00963A3D" w:rsidP="007B1024">
            <w:pPr>
              <w:pStyle w:val="Nagwek1"/>
              <w:spacing w:before="0" w:after="0"/>
              <w:rPr>
                <w:sz w:val="36"/>
                <w:szCs w:val="36"/>
              </w:rPr>
            </w:pPr>
            <w:r w:rsidRPr="006D06FB">
              <w:rPr>
                <w:sz w:val="36"/>
                <w:szCs w:val="36"/>
              </w:rPr>
              <w:lastRenderedPageBreak/>
              <w:t>Zadanie 1 </w:t>
            </w:r>
          </w:p>
          <w:p w14:paraId="5D8E3A1B" w14:textId="77777777" w:rsidR="00963A3D" w:rsidRPr="00585E67" w:rsidRDefault="00963A3D" w:rsidP="007B1024">
            <w:r w:rsidRPr="00585E67">
              <w:t>Skojarzenia</w:t>
            </w:r>
          </w:p>
          <w:p w14:paraId="34580AFB" w14:textId="77777777" w:rsidR="00963A3D" w:rsidRDefault="00963A3D" w:rsidP="007B1024">
            <w:pPr>
              <w:rPr>
                <w:b/>
                <w:bCs/>
                <w:lang w:eastAsia="en-US"/>
              </w:rPr>
            </w:pPr>
          </w:p>
          <w:p w14:paraId="30AA0B9D" w14:textId="77777777" w:rsidR="00963A3D" w:rsidRDefault="00963A3D" w:rsidP="007B1024">
            <w:r>
              <w:rPr>
                <w:b/>
                <w:bCs/>
              </w:rPr>
              <w:t>Cele:</w:t>
            </w:r>
            <w:r>
              <w:t xml:space="preserve"> poszerzenie świadomości uczniów dotyczącej obecności efektów pracy rzemieślników w ich otoczeniu, zwrócenie uwagi na potrzebę wytworzenia tych produktów, stworzenie sytuacji sprzyjającej uzyskaniu pozytywnych doświadczeń związanych z pracą rzemieślników.</w:t>
            </w:r>
          </w:p>
          <w:p w14:paraId="068C4401" w14:textId="77777777" w:rsidR="00963A3D" w:rsidRDefault="00963A3D" w:rsidP="007B1024">
            <w:r>
              <w:t> </w:t>
            </w:r>
          </w:p>
          <w:p w14:paraId="4E199628" w14:textId="4C80634A" w:rsidR="00963A3D" w:rsidRDefault="00963A3D" w:rsidP="007B1024">
            <w:r>
              <w:rPr>
                <w:b/>
                <w:bCs/>
              </w:rPr>
              <w:t>Materiały do pracy:</w:t>
            </w:r>
            <w:r>
              <w:t xml:space="preserve"> </w:t>
            </w:r>
            <w:r w:rsidR="008B7616">
              <w:t xml:space="preserve">linki do </w:t>
            </w:r>
            <w:r>
              <w:t>ulot</w:t>
            </w:r>
            <w:r w:rsidR="008B7616">
              <w:t>e</w:t>
            </w:r>
            <w:r>
              <w:t>k o zawodach rzemieślniczych z opisami</w:t>
            </w:r>
          </w:p>
          <w:p w14:paraId="46A2546C" w14:textId="77777777" w:rsidR="00963A3D" w:rsidRDefault="00963A3D" w:rsidP="007B1024"/>
          <w:p w14:paraId="5C8D8F8B" w14:textId="7594821A" w:rsidR="00963A3D" w:rsidRDefault="00963A3D" w:rsidP="007B1024">
            <w:r>
              <w:rPr>
                <w:b/>
                <w:bCs/>
              </w:rPr>
              <w:t>Sposób zorganizowania przestrzeni</w:t>
            </w:r>
            <w:r>
              <w:t xml:space="preserve">: </w:t>
            </w:r>
            <w:r w:rsidR="008B7616">
              <w:t>każdy uczeń pracuje na swoim stanowisku, uczestniczy w</w:t>
            </w:r>
            <w:r w:rsidR="00F808AB">
              <w:t> </w:t>
            </w:r>
            <w:r w:rsidR="008B7616">
              <w:t>spotkaniu online na wybranej platformie, uczestniczy aktywnie w sposób opracowany na danej platformie.</w:t>
            </w:r>
          </w:p>
          <w:p w14:paraId="3DC8BF4F" w14:textId="77777777" w:rsidR="00963A3D" w:rsidRDefault="00963A3D" w:rsidP="007B1024">
            <w:r>
              <w:t> </w:t>
            </w:r>
          </w:p>
          <w:p w14:paraId="595FFE2F" w14:textId="77777777" w:rsidR="00963A3D" w:rsidRDefault="00963A3D" w:rsidP="007B1024">
            <w:pPr>
              <w:rPr>
                <w:b/>
                <w:bCs/>
              </w:rPr>
            </w:pPr>
            <w:r>
              <w:rPr>
                <w:b/>
                <w:bCs/>
              </w:rPr>
              <w:t xml:space="preserve">Przebieg zajęć: </w:t>
            </w:r>
          </w:p>
          <w:p w14:paraId="52A72BA9" w14:textId="55696A49" w:rsidR="00963A3D" w:rsidRDefault="00963A3D" w:rsidP="00963A3D">
            <w:pPr>
              <w:numPr>
                <w:ilvl w:val="0"/>
                <w:numId w:val="7"/>
              </w:numPr>
              <w:spacing w:after="0" w:line="240" w:lineRule="auto"/>
            </w:pPr>
            <w:r>
              <w:t xml:space="preserve">Nauczyciel prosi uczniów, by rozejrzeli się </w:t>
            </w:r>
            <w:r w:rsidR="008B7616">
              <w:t>w otoczeniu</w:t>
            </w:r>
            <w:r>
              <w:t>, w któr</w:t>
            </w:r>
            <w:r w:rsidR="008B7616">
              <w:t>ym w tej chwili</w:t>
            </w:r>
            <w:r>
              <w:t xml:space="preserve"> przebywają i</w:t>
            </w:r>
            <w:r w:rsidR="008B7616">
              <w:t> </w:t>
            </w:r>
            <w:r>
              <w:t>znaleźli ślady pracy pięciu rzemieślników.</w:t>
            </w:r>
          </w:p>
          <w:p w14:paraId="7242E362" w14:textId="72D5FF99" w:rsidR="00963A3D" w:rsidRPr="006A18A1" w:rsidRDefault="00963A3D" w:rsidP="00963A3D">
            <w:pPr>
              <w:numPr>
                <w:ilvl w:val="0"/>
                <w:numId w:val="7"/>
              </w:numPr>
              <w:spacing w:after="0" w:line="240" w:lineRule="auto"/>
            </w:pPr>
            <w:r w:rsidRPr="006A18A1">
              <w:rPr>
                <w:color w:val="000000"/>
              </w:rPr>
              <w:t>Nauczyciel udostępnia uczniom ulotki</w:t>
            </w:r>
            <w:r w:rsidR="008B7616">
              <w:rPr>
                <w:color w:val="000000"/>
              </w:rPr>
              <w:t xml:space="preserve"> (linki)</w:t>
            </w:r>
            <w:r w:rsidRPr="006A18A1">
              <w:rPr>
                <w:color w:val="000000"/>
              </w:rPr>
              <w:t xml:space="preserve"> z opisami </w:t>
            </w:r>
            <w:r>
              <w:rPr>
                <w:color w:val="000000"/>
              </w:rPr>
              <w:t>zawodów</w:t>
            </w:r>
            <w:r w:rsidRPr="006A18A1">
              <w:rPr>
                <w:color w:val="000000"/>
              </w:rPr>
              <w:t>, z któr</w:t>
            </w:r>
            <w:r>
              <w:rPr>
                <w:color w:val="000000"/>
              </w:rPr>
              <w:t>ych</w:t>
            </w:r>
            <w:r w:rsidRPr="006A18A1">
              <w:rPr>
                <w:color w:val="000000"/>
              </w:rPr>
              <w:t xml:space="preserve"> mogą skorzystać. </w:t>
            </w:r>
          </w:p>
          <w:p w14:paraId="0B1A2383" w14:textId="2D39536F" w:rsidR="00963A3D" w:rsidRDefault="00963A3D" w:rsidP="00963A3D">
            <w:pPr>
              <w:numPr>
                <w:ilvl w:val="0"/>
                <w:numId w:val="7"/>
              </w:numPr>
              <w:spacing w:after="0" w:line="240" w:lineRule="auto"/>
            </w:pPr>
            <w:r>
              <w:t xml:space="preserve">Nauczyciel wyświetla uczniom propozycję zawodów rzemieślniczych, którzy wykonali prace możliwe do zaobserwowania w </w:t>
            </w:r>
            <w:r w:rsidR="008B7616">
              <w:t>pomieszczeniach</w:t>
            </w:r>
            <w:r>
              <w:t>.</w:t>
            </w:r>
          </w:p>
          <w:p w14:paraId="04D10447" w14:textId="77777777" w:rsidR="00963A3D" w:rsidRDefault="00963A3D" w:rsidP="00963A3D">
            <w:pPr>
              <w:numPr>
                <w:ilvl w:val="0"/>
                <w:numId w:val="7"/>
              </w:numPr>
              <w:spacing w:after="0" w:line="240" w:lineRule="auto"/>
            </w:pPr>
            <w:r>
              <w:t>Nauczyciel prosi uczniów o uzupełnienie tej propozycji.</w:t>
            </w:r>
          </w:p>
          <w:p w14:paraId="619DC74C" w14:textId="586BF54A" w:rsidR="00963A3D" w:rsidRDefault="00963A3D" w:rsidP="00963A3D">
            <w:pPr>
              <w:numPr>
                <w:ilvl w:val="0"/>
                <w:numId w:val="7"/>
              </w:numPr>
              <w:spacing w:after="0" w:line="240" w:lineRule="auto"/>
            </w:pPr>
            <w:r>
              <w:t>Nauczyciel prosi o odnalezienie wśród</w:t>
            </w:r>
            <w:r w:rsidR="008B7616">
              <w:t xml:space="preserve"> udostępnionych</w:t>
            </w:r>
            <w:r>
              <w:t xml:space="preserve"> ulotek tych, które zawierają opisy wskazanych zawodów. </w:t>
            </w:r>
          </w:p>
          <w:p w14:paraId="7CF38E97" w14:textId="77777777" w:rsidR="00963A3D" w:rsidRDefault="00963A3D" w:rsidP="007B1024"/>
          <w:p w14:paraId="26B22AD9" w14:textId="77777777" w:rsidR="00963A3D" w:rsidRDefault="00963A3D" w:rsidP="007B1024">
            <w:pPr>
              <w:rPr>
                <w:b/>
                <w:bCs/>
              </w:rPr>
            </w:pPr>
            <w:r>
              <w:rPr>
                <w:b/>
                <w:bCs/>
              </w:rPr>
              <w:t xml:space="preserve">Omówienie: </w:t>
            </w:r>
          </w:p>
          <w:p w14:paraId="1C228134" w14:textId="77777777" w:rsidR="00963A3D" w:rsidRDefault="00963A3D" w:rsidP="007B1024">
            <w:r>
              <w:t>Nauczyciel zaprasza jak najwięcej osób do wypowiedzenia się, by zdobyć jak największą liczbę wymienionych zawodów, z którymi mogą zapoznać się wszyscy uczestniczący w zajęciach.</w:t>
            </w:r>
          </w:p>
          <w:p w14:paraId="72C36E78" w14:textId="77777777" w:rsidR="00963A3D" w:rsidRDefault="00963A3D" w:rsidP="007B1024">
            <w:r>
              <w:t>Przydatne pytania:</w:t>
            </w:r>
          </w:p>
          <w:p w14:paraId="4E71F5D7" w14:textId="77777777" w:rsidR="00963A3D" w:rsidRDefault="00963A3D" w:rsidP="00963A3D">
            <w:pPr>
              <w:numPr>
                <w:ilvl w:val="0"/>
                <w:numId w:val="3"/>
              </w:numPr>
              <w:spacing w:after="0" w:line="240" w:lineRule="auto"/>
              <w:rPr>
                <w:lang w:eastAsia="en-US"/>
              </w:rPr>
            </w:pPr>
            <w:r>
              <w:t>Co wam pomogło, a co wam przeszkadzało w realizacji zadania?</w:t>
            </w:r>
          </w:p>
          <w:p w14:paraId="04F129E0" w14:textId="77777777" w:rsidR="00963A3D" w:rsidRDefault="00963A3D" w:rsidP="00963A3D">
            <w:pPr>
              <w:numPr>
                <w:ilvl w:val="0"/>
                <w:numId w:val="3"/>
              </w:numPr>
              <w:spacing w:after="0" w:line="240" w:lineRule="auto"/>
              <w:rPr>
                <w:lang w:eastAsia="en-US"/>
              </w:rPr>
            </w:pPr>
            <w:r>
              <w:t>Czy coś was zaskoczyło, zdziwiło, zaciekawiło, zaniepokoiło w tym ćwiczeniu?</w:t>
            </w:r>
          </w:p>
          <w:p w14:paraId="53EC3F40" w14:textId="77777777" w:rsidR="00963A3D" w:rsidRDefault="00963A3D" w:rsidP="00963A3D">
            <w:pPr>
              <w:numPr>
                <w:ilvl w:val="0"/>
                <w:numId w:val="3"/>
              </w:numPr>
              <w:spacing w:after="0" w:line="240" w:lineRule="auto"/>
            </w:pPr>
            <w:r>
              <w:t>W jaki sposób ta wiedza, doświadczenia i/lub przeżycia mogą się wam przydać w codziennym życiu?</w:t>
            </w:r>
          </w:p>
          <w:p w14:paraId="32E03803" w14:textId="4D085686" w:rsidR="00935C5C" w:rsidRDefault="00935C5C" w:rsidP="00935C5C">
            <w:pPr>
              <w:spacing w:after="0" w:line="240" w:lineRule="auto"/>
              <w:ind w:left="720"/>
            </w:pPr>
          </w:p>
        </w:tc>
      </w:tr>
    </w:tbl>
    <w:p w14:paraId="2C5D8860" w14:textId="77777777" w:rsidR="00963A3D" w:rsidRDefault="00963A3D" w:rsidP="00963A3D">
      <w:pPr>
        <w:shd w:val="clear" w:color="auto" w:fill="FFFFFF"/>
        <w:tabs>
          <w:tab w:val="left" w:pos="5805"/>
        </w:tabs>
        <w:spacing w:before="100" w:beforeAutospacing="1" w:after="100" w:afterAutospacing="1"/>
        <w:rPr>
          <w:color w:val="000000"/>
        </w:rPr>
      </w:pPr>
      <w:r>
        <w:rPr>
          <w:color w:val="00000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63A3D" w14:paraId="5DBE55E3" w14:textId="77777777" w:rsidTr="007B1024">
        <w:tc>
          <w:tcPr>
            <w:tcW w:w="9212" w:type="dxa"/>
          </w:tcPr>
          <w:p w14:paraId="1B45932F" w14:textId="77777777" w:rsidR="00963A3D" w:rsidRPr="006D06FB" w:rsidRDefault="00963A3D" w:rsidP="007B1024">
            <w:pPr>
              <w:pStyle w:val="Nagwek1"/>
              <w:spacing w:before="0" w:after="0"/>
              <w:rPr>
                <w:sz w:val="36"/>
                <w:szCs w:val="36"/>
              </w:rPr>
            </w:pPr>
            <w:r w:rsidRPr="006D06FB">
              <w:rPr>
                <w:sz w:val="36"/>
                <w:szCs w:val="36"/>
              </w:rPr>
              <w:lastRenderedPageBreak/>
              <w:t>Zadanie 2</w:t>
            </w:r>
          </w:p>
          <w:p w14:paraId="554A3124" w14:textId="0365A95B" w:rsidR="00963A3D" w:rsidRDefault="00963A3D" w:rsidP="007B1024">
            <w:r w:rsidRPr="002F6E54">
              <w:t xml:space="preserve">Escape </w:t>
            </w:r>
            <w:proofErr w:type="spellStart"/>
            <w:r w:rsidRPr="002F6E54">
              <w:t>room</w:t>
            </w:r>
            <w:proofErr w:type="spellEnd"/>
          </w:p>
          <w:p w14:paraId="0747F66C" w14:textId="77777777" w:rsidR="00E51F3A" w:rsidRDefault="00E51F3A" w:rsidP="00E51F3A">
            <w:pPr>
              <w:rPr>
                <w:b/>
                <w:bCs/>
              </w:rPr>
            </w:pPr>
          </w:p>
          <w:p w14:paraId="29E84125" w14:textId="4E17EF66" w:rsidR="00E51F3A" w:rsidRDefault="00E51F3A" w:rsidP="00E51F3A">
            <w:r>
              <w:rPr>
                <w:b/>
                <w:bCs/>
              </w:rPr>
              <w:t>Cele:</w:t>
            </w:r>
            <w:r>
              <w:t xml:space="preserve"> poszerzenie wiedzy uczniów o charakterystyce zawodów rzemieślniczych, stworzenie sytuacji sprzyjającej uzyskaniu pozytywnych doświadczeń związanych z pracą rzemieślników, kształtowanie pozytywnego wizerunku kształcenia w branżowej szkole I stopnia.</w:t>
            </w:r>
          </w:p>
          <w:p w14:paraId="6C1277BF" w14:textId="77777777" w:rsidR="00E51F3A" w:rsidRDefault="00E51F3A" w:rsidP="00E51F3A">
            <w:pPr>
              <w:rPr>
                <w:b/>
                <w:bCs/>
              </w:rPr>
            </w:pPr>
          </w:p>
          <w:p w14:paraId="295855F3" w14:textId="0A3BE099" w:rsidR="00E51F3A" w:rsidRDefault="00E51F3A" w:rsidP="00E51F3A">
            <w:r w:rsidRPr="00DF13D5">
              <w:rPr>
                <w:b/>
                <w:bCs/>
              </w:rPr>
              <w:t xml:space="preserve">Materiały do zajęć: </w:t>
            </w:r>
            <w:r w:rsidRPr="00DF13D5">
              <w:t>Uczniowie</w:t>
            </w:r>
            <w:r w:rsidRPr="00DF13D5">
              <w:rPr>
                <w:b/>
                <w:bCs/>
              </w:rPr>
              <w:t xml:space="preserve"> </w:t>
            </w:r>
            <w:r w:rsidRPr="00DF13D5">
              <w:t>otrzymują od nauczyciela</w:t>
            </w:r>
            <w:r w:rsidR="00F808AB">
              <w:t xml:space="preserve"> udostępnione</w:t>
            </w:r>
            <w:r w:rsidRPr="00DF13D5">
              <w:t xml:space="preserve"> karty z zadaniami (Załącznik nr 1), </w:t>
            </w:r>
            <w:r w:rsidR="00F808AB">
              <w:t xml:space="preserve">linki do </w:t>
            </w:r>
            <w:r w:rsidRPr="00DF13D5">
              <w:t>ulot</w:t>
            </w:r>
            <w:r w:rsidR="00F808AB">
              <w:t>e</w:t>
            </w:r>
            <w:r w:rsidRPr="00DF13D5">
              <w:t>k</w:t>
            </w:r>
            <w:r w:rsidR="00F808AB">
              <w:t xml:space="preserve"> </w:t>
            </w:r>
            <w:r w:rsidRPr="00DF13D5">
              <w:t>informacyjn</w:t>
            </w:r>
            <w:r w:rsidR="00F808AB">
              <w:t>ych</w:t>
            </w:r>
            <w:r w:rsidRPr="00DF13D5">
              <w:t xml:space="preserve"> z opisami zawodów. </w:t>
            </w:r>
            <w:r w:rsidR="00F808AB">
              <w:t xml:space="preserve">Uczniowie otrzymują inne zadania, przy czym zadań jest 14, zatem zadania mogą się powtarzać w większych grupach. </w:t>
            </w:r>
          </w:p>
          <w:p w14:paraId="69092920" w14:textId="77777777" w:rsidR="00E51F3A" w:rsidRDefault="00E51F3A" w:rsidP="00E51F3A">
            <w:pPr>
              <w:rPr>
                <w:b/>
                <w:bCs/>
              </w:rPr>
            </w:pPr>
          </w:p>
          <w:p w14:paraId="2F5CB9BE" w14:textId="1A1FEBBC" w:rsidR="00F808AB" w:rsidRDefault="00E51F3A" w:rsidP="00F808AB">
            <w:r>
              <w:rPr>
                <w:b/>
                <w:bCs/>
              </w:rPr>
              <w:t>Sposób zorganizowania przestrzeni</w:t>
            </w:r>
            <w:r>
              <w:t xml:space="preserve">: </w:t>
            </w:r>
            <w:r w:rsidR="00F808AB">
              <w:t>każdy uczeń pracuje na swoim stanowisku, uczestniczy w spotkaniu online na wybranej platformie, uczestniczy aktywnie w sposób opracowany na danej platformie.</w:t>
            </w:r>
          </w:p>
          <w:p w14:paraId="6E1EAD38" w14:textId="134E7EB9" w:rsidR="00E51F3A" w:rsidRPr="002F6E54" w:rsidRDefault="00E51F3A" w:rsidP="007B1024"/>
          <w:p w14:paraId="1A4C1BBB" w14:textId="77777777" w:rsidR="00963A3D" w:rsidRDefault="00963A3D" w:rsidP="007B1024">
            <w:r>
              <w:rPr>
                <w:b/>
                <w:bCs/>
              </w:rPr>
              <w:t>Przebieg zajęć</w:t>
            </w:r>
            <w:r>
              <w:t>:</w:t>
            </w:r>
          </w:p>
          <w:p w14:paraId="74D08CC1" w14:textId="63DB962D" w:rsidR="00963A3D" w:rsidRDefault="00963A3D" w:rsidP="00431624">
            <w:pPr>
              <w:numPr>
                <w:ilvl w:val="0"/>
                <w:numId w:val="8"/>
              </w:numPr>
              <w:spacing w:after="0" w:line="240" w:lineRule="auto"/>
              <w:rPr>
                <w:color w:val="000000"/>
              </w:rPr>
            </w:pPr>
            <w:r>
              <w:t xml:space="preserve">Nauczyciel </w:t>
            </w:r>
            <w:r w:rsidR="00F808AB">
              <w:t>udostępnia indywidualnie uczniom karty z zadaniami. Uczniowie otrzymują inne zadania, przy czym zadań jest 14, zatem zadania mogą się powtarzać w większych grupach.</w:t>
            </w:r>
          </w:p>
          <w:p w14:paraId="7FB4AE50" w14:textId="77777777" w:rsidR="00963A3D" w:rsidRDefault="00963A3D" w:rsidP="00431624">
            <w:pPr>
              <w:numPr>
                <w:ilvl w:val="0"/>
                <w:numId w:val="8"/>
              </w:numPr>
              <w:spacing w:after="0" w:line="240" w:lineRule="auto"/>
              <w:rPr>
                <w:color w:val="000000"/>
              </w:rPr>
            </w:pPr>
            <w:r>
              <w:rPr>
                <w:color w:val="000000"/>
              </w:rPr>
              <w:t xml:space="preserve">Nauczyciel przedstawia uczniom sytuację gry: </w:t>
            </w:r>
          </w:p>
          <w:p w14:paraId="7F8996B0" w14:textId="5D9B6B8D" w:rsidR="00963A3D" w:rsidRDefault="00963A3D" w:rsidP="00F808AB">
            <w:pPr>
              <w:rPr>
                <w:i/>
                <w:iCs/>
              </w:rPr>
            </w:pPr>
            <w:r>
              <w:rPr>
                <w:i/>
                <w:iCs/>
                <w:color w:val="000000"/>
              </w:rPr>
              <w:t xml:space="preserve">Zostajecie wrzuceni do labiryntu ścieżek edukacyjnych, dróg rozwoju kariery i wielu skrzyżowań, na których  trzeba podejmować decyzje. Oto zadanie, którego wykonanie pozwoli Wam uwolnić się od niewiedzy i zmniejszyć rozterki decyzji. Opuścicie labirynt z większą wiedzą o sobie i o zawodach. </w:t>
            </w:r>
            <w:r w:rsidR="00F808AB">
              <w:rPr>
                <w:i/>
                <w:iCs/>
                <w:color w:val="000000"/>
              </w:rPr>
              <w:t>R</w:t>
            </w:r>
            <w:r>
              <w:rPr>
                <w:i/>
                <w:iCs/>
                <w:color w:val="000000"/>
              </w:rPr>
              <w:t>usza</w:t>
            </w:r>
            <w:r w:rsidR="00F808AB">
              <w:rPr>
                <w:i/>
                <w:iCs/>
                <w:color w:val="000000"/>
              </w:rPr>
              <w:t>cie</w:t>
            </w:r>
            <w:r>
              <w:rPr>
                <w:i/>
                <w:iCs/>
                <w:color w:val="000000"/>
              </w:rPr>
              <w:t xml:space="preserve"> w tym samym kierunku, w tym samym celu. To gra na czas.</w:t>
            </w:r>
            <w:r w:rsidR="00F808AB">
              <w:rPr>
                <w:i/>
                <w:iCs/>
                <w:color w:val="000000"/>
              </w:rPr>
              <w:t xml:space="preserve"> </w:t>
            </w:r>
            <w:r>
              <w:rPr>
                <w:i/>
                <w:iCs/>
              </w:rPr>
              <w:t>Kiedy znajdziecie rozwiązanie, przekażcie je mnie.</w:t>
            </w:r>
          </w:p>
          <w:p w14:paraId="16CBA5AA" w14:textId="34E64535" w:rsidR="00431624" w:rsidRDefault="00431624" w:rsidP="00431624">
            <w:pPr>
              <w:numPr>
                <w:ilvl w:val="0"/>
                <w:numId w:val="8"/>
              </w:numPr>
              <w:spacing w:after="0" w:line="240" w:lineRule="auto"/>
            </w:pPr>
            <w:r>
              <w:t>Uczniowie pracują indywidualnie online, równocześnie. Rywalizują z czasem i pomiędzy sobą. Odsyłają rozwiązane zadania nauczycielowi.</w:t>
            </w:r>
          </w:p>
          <w:p w14:paraId="14C4CE4E" w14:textId="1EC0FE2A" w:rsidR="00431624" w:rsidRPr="00431624" w:rsidRDefault="00431624" w:rsidP="00431624">
            <w:pPr>
              <w:numPr>
                <w:ilvl w:val="0"/>
                <w:numId w:val="8"/>
              </w:numPr>
              <w:spacing w:after="0" w:line="240" w:lineRule="auto"/>
              <w:rPr>
                <w:color w:val="000000"/>
              </w:rPr>
            </w:pPr>
            <w:r>
              <w:rPr>
                <w:color w:val="000000"/>
              </w:rPr>
              <w:t>Nauczyciel po otrzymaniu każdego rozwiązania, które jest nazwą zawodu, udostępnia na ekranie ulotkę informacyjną dotyczącą tego właśnie zawodu.</w:t>
            </w:r>
          </w:p>
          <w:p w14:paraId="1D9F2727" w14:textId="77777777" w:rsidR="00431624" w:rsidRDefault="00431624" w:rsidP="00431624">
            <w:pPr>
              <w:numPr>
                <w:ilvl w:val="0"/>
                <w:numId w:val="8"/>
              </w:numPr>
              <w:spacing w:after="0" w:line="240" w:lineRule="auto"/>
            </w:pPr>
            <w:r>
              <w:t>Po zakończonym zadaniu całego zespołu klasowego, nauczyciel udostępnia ekran z listą zawodów, które zostały rozpoznane przez kolejnych uczniów. W ten sposób umożliwia zapoznanie się z zawodami.</w:t>
            </w:r>
          </w:p>
          <w:p w14:paraId="7DADC613" w14:textId="77777777" w:rsidR="00431624" w:rsidRDefault="00431624" w:rsidP="00431624">
            <w:pPr>
              <w:numPr>
                <w:ilvl w:val="0"/>
                <w:numId w:val="8"/>
              </w:numPr>
              <w:spacing w:after="0" w:line="240" w:lineRule="auto"/>
            </w:pPr>
            <w:r>
              <w:t>Nauczyciel pyta uczniów, opis którego zawodu chcieliby zobaczyć ponownie.</w:t>
            </w:r>
          </w:p>
          <w:p w14:paraId="0E94CEFA" w14:textId="77777777" w:rsidR="00431624" w:rsidRDefault="00431624" w:rsidP="00431624">
            <w:pPr>
              <w:numPr>
                <w:ilvl w:val="0"/>
                <w:numId w:val="8"/>
              </w:numPr>
              <w:spacing w:after="0" w:line="240" w:lineRule="auto"/>
            </w:pPr>
            <w:r>
              <w:t xml:space="preserve">Nauczyciel udostępnia wskazane przez uczniów opisy zawodów, albo ponownie wszystkie z nich. </w:t>
            </w:r>
          </w:p>
          <w:p w14:paraId="2E79EED1" w14:textId="77777777" w:rsidR="00431624" w:rsidRPr="00431624" w:rsidRDefault="00431624" w:rsidP="00F808AB">
            <w:pPr>
              <w:rPr>
                <w:color w:val="000000"/>
              </w:rPr>
            </w:pPr>
          </w:p>
          <w:p w14:paraId="739283BC" w14:textId="6EAA3E97" w:rsidR="00963A3D" w:rsidRDefault="00963A3D" w:rsidP="007B1024">
            <w:pPr>
              <w:tabs>
                <w:tab w:val="left" w:pos="2295"/>
              </w:tabs>
              <w:rPr>
                <w:color w:val="000000"/>
              </w:rPr>
            </w:pPr>
          </w:p>
          <w:p w14:paraId="3782E388" w14:textId="0375246A" w:rsidR="00963A3D" w:rsidRDefault="00DF13D5" w:rsidP="007B1024">
            <w:r w:rsidRPr="00DF13D5">
              <w:t>W ramach</w:t>
            </w:r>
            <w:r w:rsidR="001C2857" w:rsidRPr="00DF13D5">
              <w:t xml:space="preserve"> uzupełnienia informacji na temat zawodów nauczanych w Polsce można </w:t>
            </w:r>
            <w:r w:rsidRPr="00DF13D5">
              <w:t xml:space="preserve">również uczniom udostępnić </w:t>
            </w:r>
            <w:r>
              <w:t xml:space="preserve">po lekcji </w:t>
            </w:r>
            <w:r w:rsidRPr="00DF13D5">
              <w:t>link do informatora ORE z opisami wszystkich zawodów nauczanych w szkołach branżowych I stopnia oraz technikach:</w:t>
            </w:r>
            <w:r w:rsidR="001C2857" w:rsidRPr="00DF13D5">
              <w:t xml:space="preserve"> </w:t>
            </w:r>
            <w:hyperlink r:id="rId9" w:history="1">
              <w:r w:rsidRPr="00203FE6">
                <w:rPr>
                  <w:rStyle w:val="Hipercze"/>
                </w:rPr>
                <w:t>https://www.ore.edu.pl/2021/05/informator-o-zawodach-szkolnictwa-branzowego-2/</w:t>
              </w:r>
            </w:hyperlink>
          </w:p>
          <w:p w14:paraId="335FABE1" w14:textId="1E8E223F" w:rsidR="00963A3D" w:rsidRDefault="00963A3D" w:rsidP="007B1024">
            <w:r>
              <w:lastRenderedPageBreak/>
              <w:t>Klucze</w:t>
            </w:r>
            <w:r w:rsidR="00935C5C">
              <w:t xml:space="preserve"> / rozwiązania</w:t>
            </w:r>
            <w:r>
              <w:t xml:space="preserve"> dla nauczyciela: </w:t>
            </w:r>
          </w:p>
          <w:p w14:paraId="7851978C" w14:textId="77777777" w:rsidR="00963A3D" w:rsidRPr="00E50E5D" w:rsidRDefault="00963A3D" w:rsidP="00DB7FFB">
            <w:pPr>
              <w:spacing w:after="0"/>
            </w:pPr>
            <w:r w:rsidRPr="00E50E5D">
              <w:t>Grupa 1: złotnik jubiler</w:t>
            </w:r>
            <w:r w:rsidRPr="00E50E5D">
              <w:rPr>
                <w:noProof/>
              </w:rPr>
              <w:tab/>
            </w:r>
          </w:p>
          <w:p w14:paraId="6D2FDAA1" w14:textId="58A31A75" w:rsidR="00963A3D" w:rsidRPr="00DB7FFB" w:rsidRDefault="00963A3D" w:rsidP="00DB7FFB">
            <w:pPr>
              <w:pStyle w:val="NormalnyWeb"/>
              <w:spacing w:before="0" w:beforeAutospacing="0" w:after="0" w:afterAutospacing="0"/>
              <w:rPr>
                <w:rFonts w:ascii="Calibri" w:hAnsi="Calibri"/>
                <w:sz w:val="22"/>
                <w:szCs w:val="22"/>
              </w:rPr>
            </w:pPr>
            <w:r w:rsidRPr="00DB7FFB">
              <w:rPr>
                <w:rFonts w:ascii="Calibri" w:hAnsi="Calibri"/>
                <w:sz w:val="22"/>
                <w:szCs w:val="22"/>
              </w:rPr>
              <w:t xml:space="preserve">Grupa 2: </w:t>
            </w:r>
            <w:r w:rsidR="00AB1686">
              <w:rPr>
                <w:rFonts w:ascii="Calibri" w:hAnsi="Calibri" w:cs="Calibri"/>
                <w:sz w:val="22"/>
                <w:szCs w:val="22"/>
              </w:rPr>
              <w:t>blacharz samochodowy</w:t>
            </w:r>
            <w:r w:rsidRPr="00DB7FFB">
              <w:rPr>
                <w:rFonts w:ascii="Calibri" w:hAnsi="Calibri"/>
                <w:noProof/>
                <w:sz w:val="22"/>
                <w:szCs w:val="22"/>
              </w:rPr>
              <w:tab/>
            </w:r>
          </w:p>
          <w:p w14:paraId="5FE34D98" w14:textId="1808743B" w:rsidR="00963A3D" w:rsidRPr="00E50E5D" w:rsidRDefault="00AB1686" w:rsidP="00DB7FFB">
            <w:pPr>
              <w:spacing w:after="0"/>
            </w:pPr>
            <w:r>
              <w:t>Grupa 3: elektromechanik</w:t>
            </w:r>
          </w:p>
          <w:p w14:paraId="2E24AAD8" w14:textId="77777777" w:rsidR="00963A3D" w:rsidRPr="00E50E5D" w:rsidRDefault="00963A3D" w:rsidP="00DB7FFB">
            <w:pPr>
              <w:spacing w:after="0"/>
              <w:rPr>
                <w:noProof/>
              </w:rPr>
            </w:pPr>
            <w:r w:rsidRPr="00E50E5D">
              <w:t>Grupa 4: lakiernik samochodowy</w:t>
            </w:r>
          </w:p>
          <w:p w14:paraId="4FBAE627" w14:textId="77777777" w:rsidR="00963A3D" w:rsidRPr="00E50E5D" w:rsidRDefault="00963A3D" w:rsidP="00DB7FFB">
            <w:pPr>
              <w:spacing w:after="0"/>
              <w:rPr>
                <w:noProof/>
              </w:rPr>
            </w:pPr>
            <w:r w:rsidRPr="00E50E5D">
              <w:rPr>
                <w:noProof/>
              </w:rPr>
              <w:t>Grupa 5: kominiarz</w:t>
            </w:r>
          </w:p>
          <w:p w14:paraId="501C3D29" w14:textId="77777777" w:rsidR="00963A3D" w:rsidRPr="00E50E5D" w:rsidRDefault="00963A3D" w:rsidP="00DB7FFB">
            <w:pPr>
              <w:spacing w:after="0"/>
              <w:rPr>
                <w:noProof/>
              </w:rPr>
            </w:pPr>
            <w:r w:rsidRPr="00E50E5D">
              <w:rPr>
                <w:noProof/>
              </w:rPr>
              <w:t>Grupa 6: kamieniarz</w:t>
            </w:r>
          </w:p>
          <w:p w14:paraId="66632350" w14:textId="77777777" w:rsidR="00963A3D" w:rsidRPr="00E50E5D" w:rsidRDefault="00963A3D" w:rsidP="00DB7FFB">
            <w:pPr>
              <w:spacing w:after="0"/>
              <w:rPr>
                <w:noProof/>
              </w:rPr>
            </w:pPr>
            <w:r w:rsidRPr="00E50E5D">
              <w:rPr>
                <w:noProof/>
              </w:rPr>
              <w:t>Grupa 7:</w:t>
            </w:r>
            <w:r w:rsidRPr="00E50E5D">
              <w:t xml:space="preserve"> </w:t>
            </w:r>
            <w:r w:rsidRPr="00E50E5D">
              <w:rPr>
                <w:noProof/>
              </w:rPr>
              <w:t>drukarz</w:t>
            </w:r>
          </w:p>
          <w:p w14:paraId="044E909A" w14:textId="77777777" w:rsidR="00963A3D" w:rsidRPr="00E50E5D" w:rsidRDefault="00963A3D" w:rsidP="00DB7FFB">
            <w:pPr>
              <w:spacing w:after="0"/>
              <w:rPr>
                <w:noProof/>
              </w:rPr>
            </w:pPr>
            <w:r w:rsidRPr="00E50E5D">
              <w:rPr>
                <w:noProof/>
              </w:rPr>
              <w:t>Grupa 8: dekarz</w:t>
            </w:r>
          </w:p>
          <w:p w14:paraId="550E23EF" w14:textId="77777777" w:rsidR="00963A3D" w:rsidRPr="00E50E5D" w:rsidRDefault="00963A3D" w:rsidP="00DB7FFB">
            <w:pPr>
              <w:spacing w:after="0"/>
              <w:rPr>
                <w:noProof/>
              </w:rPr>
            </w:pPr>
            <w:r w:rsidRPr="00E50E5D">
              <w:rPr>
                <w:noProof/>
              </w:rPr>
              <w:t>Grupa 9: cukiernik</w:t>
            </w:r>
          </w:p>
          <w:p w14:paraId="1A856650" w14:textId="77777777" w:rsidR="00963A3D" w:rsidRPr="00E50E5D" w:rsidRDefault="00963A3D" w:rsidP="00DB7FFB">
            <w:pPr>
              <w:spacing w:after="0"/>
              <w:rPr>
                <w:noProof/>
              </w:rPr>
            </w:pPr>
            <w:r w:rsidRPr="00E50E5D">
              <w:rPr>
                <w:noProof/>
              </w:rPr>
              <w:t xml:space="preserve">Grupa 10: </w:t>
            </w:r>
            <w:r>
              <w:rPr>
                <w:noProof/>
              </w:rPr>
              <w:t>elektryk</w:t>
            </w:r>
          </w:p>
          <w:p w14:paraId="0AB2C06A" w14:textId="77777777" w:rsidR="00963A3D" w:rsidRPr="00E50E5D" w:rsidRDefault="00963A3D" w:rsidP="00DB7FFB">
            <w:pPr>
              <w:spacing w:after="0"/>
              <w:rPr>
                <w:noProof/>
              </w:rPr>
            </w:pPr>
            <w:r w:rsidRPr="00E50E5D">
              <w:rPr>
                <w:noProof/>
              </w:rPr>
              <w:t>Grupa 11: tapicer</w:t>
            </w:r>
            <w:r w:rsidRPr="00E50E5D">
              <w:rPr>
                <w:noProof/>
              </w:rPr>
              <w:tab/>
            </w:r>
          </w:p>
          <w:p w14:paraId="068C6293" w14:textId="77777777" w:rsidR="00963A3D" w:rsidRPr="00E50E5D" w:rsidRDefault="00963A3D" w:rsidP="00DB7FFB">
            <w:pPr>
              <w:spacing w:after="0"/>
              <w:rPr>
                <w:noProof/>
              </w:rPr>
            </w:pPr>
            <w:r w:rsidRPr="00E50E5D">
              <w:rPr>
                <w:noProof/>
              </w:rPr>
              <w:t>Grupa 12: stolarz</w:t>
            </w:r>
          </w:p>
          <w:p w14:paraId="52AE607E" w14:textId="77777777" w:rsidR="00963A3D" w:rsidRPr="00E50E5D" w:rsidRDefault="00963A3D" w:rsidP="00DB7FFB">
            <w:pPr>
              <w:spacing w:after="0"/>
              <w:rPr>
                <w:noProof/>
              </w:rPr>
            </w:pPr>
            <w:r w:rsidRPr="00E50E5D">
              <w:rPr>
                <w:noProof/>
              </w:rPr>
              <w:t>Grupa 13:</w:t>
            </w:r>
            <w:r>
              <w:rPr>
                <w:noProof/>
              </w:rPr>
              <w:t xml:space="preserve"> fotograf</w:t>
            </w:r>
          </w:p>
          <w:p w14:paraId="06B8995E" w14:textId="77777777" w:rsidR="00963A3D" w:rsidRDefault="00963A3D" w:rsidP="00DB7FFB">
            <w:pPr>
              <w:spacing w:after="0"/>
              <w:rPr>
                <w:noProof/>
              </w:rPr>
            </w:pPr>
            <w:r w:rsidRPr="00E50E5D">
              <w:rPr>
                <w:noProof/>
              </w:rPr>
              <w:t>Grupa 14:</w:t>
            </w:r>
            <w:r>
              <w:rPr>
                <w:noProof/>
              </w:rPr>
              <w:t xml:space="preserve"> elektronik</w:t>
            </w:r>
            <w:r>
              <w:rPr>
                <w:noProof/>
              </w:rPr>
              <w:tab/>
            </w:r>
            <w:r>
              <w:rPr>
                <w:noProof/>
              </w:rPr>
              <w:tab/>
            </w:r>
          </w:p>
          <w:p w14:paraId="3C8BE433" w14:textId="1BF3BE76" w:rsidR="00935C5C" w:rsidRDefault="00935C5C" w:rsidP="002366BA"/>
        </w:tc>
      </w:tr>
    </w:tbl>
    <w:p w14:paraId="6E6465DF" w14:textId="77777777" w:rsidR="00963A3D" w:rsidRDefault="00963A3D" w:rsidP="00963A3D">
      <w:pPr>
        <w:shd w:val="clear" w:color="auto" w:fill="FFFFFF"/>
        <w:tabs>
          <w:tab w:val="left" w:pos="5805"/>
        </w:tabs>
        <w:spacing w:before="100" w:beforeAutospacing="1" w:after="100" w:afterAutospacing="1"/>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963A3D" w14:paraId="5520CB60" w14:textId="77777777" w:rsidTr="007B1024">
        <w:tc>
          <w:tcPr>
            <w:tcW w:w="9212" w:type="dxa"/>
          </w:tcPr>
          <w:p w14:paraId="1CA5109A" w14:textId="22050621" w:rsidR="00963A3D" w:rsidRPr="006D06FB" w:rsidRDefault="00963A3D" w:rsidP="007B1024">
            <w:pPr>
              <w:pStyle w:val="Nagwek1"/>
              <w:spacing w:before="0" w:after="0"/>
              <w:rPr>
                <w:sz w:val="36"/>
                <w:szCs w:val="36"/>
              </w:rPr>
            </w:pPr>
            <w:r w:rsidRPr="006D06FB">
              <w:rPr>
                <w:sz w:val="36"/>
                <w:szCs w:val="36"/>
              </w:rPr>
              <w:lastRenderedPageBreak/>
              <w:t xml:space="preserve">Zadanie </w:t>
            </w:r>
            <w:r w:rsidR="00E51F3A" w:rsidRPr="006D06FB">
              <w:rPr>
                <w:sz w:val="36"/>
                <w:szCs w:val="36"/>
              </w:rPr>
              <w:t>3</w:t>
            </w:r>
          </w:p>
          <w:p w14:paraId="037AAFB4" w14:textId="77777777" w:rsidR="00963A3D" w:rsidRDefault="00963A3D" w:rsidP="007B1024">
            <w:r>
              <w:t>Q</w:t>
            </w:r>
            <w:r w:rsidRPr="001D5D4C">
              <w:t xml:space="preserve">uiz na stronie </w:t>
            </w:r>
            <w:proofErr w:type="spellStart"/>
            <w:r w:rsidRPr="001D5D4C">
              <w:t>Quizizz</w:t>
            </w:r>
            <w:proofErr w:type="spellEnd"/>
          </w:p>
          <w:p w14:paraId="14B33202" w14:textId="77777777" w:rsidR="00963A3D" w:rsidRDefault="00963A3D" w:rsidP="007B1024">
            <w:pPr>
              <w:rPr>
                <w:b/>
                <w:bCs/>
              </w:rPr>
            </w:pPr>
          </w:p>
          <w:p w14:paraId="3992313F" w14:textId="77777777" w:rsidR="00963A3D" w:rsidRDefault="00963A3D" w:rsidP="007B1024">
            <w:r>
              <w:rPr>
                <w:b/>
                <w:bCs/>
              </w:rPr>
              <w:t>Cele:</w:t>
            </w:r>
            <w:r>
              <w:t xml:space="preserve"> poszerzenie wiedzy uczniów o charakterystyce zawodów rzemieślniczych, stworzenie sytuacji sprzyjającej uzyskaniu pozytywnych doświadczeń związanych z pracą rzemieślników, kształtowanie pozytywnego wizerunku kształcenia w branżowej szkole I stopnia.</w:t>
            </w:r>
          </w:p>
          <w:p w14:paraId="38781268" w14:textId="77777777" w:rsidR="00963A3D" w:rsidRDefault="00963A3D" w:rsidP="007B1024">
            <w:r>
              <w:t> </w:t>
            </w:r>
          </w:p>
          <w:p w14:paraId="7166F56C" w14:textId="5ACA72B3" w:rsidR="00963A3D" w:rsidRDefault="00963A3D" w:rsidP="007B1024">
            <w:r>
              <w:rPr>
                <w:b/>
                <w:bCs/>
              </w:rPr>
              <w:t>Materiały do pracy:</w:t>
            </w:r>
            <w:r>
              <w:t xml:space="preserve"> przygotowany quiz, </w:t>
            </w:r>
            <w:r w:rsidR="00F83BCB">
              <w:t xml:space="preserve">udostępniony ekran, </w:t>
            </w:r>
            <w:r>
              <w:t xml:space="preserve">dostęp do </w:t>
            </w:r>
            <w:proofErr w:type="spellStart"/>
            <w:r>
              <w:t>internetu</w:t>
            </w:r>
            <w:proofErr w:type="spellEnd"/>
            <w:r w:rsidR="00F83BCB">
              <w:t xml:space="preserve"> dla każdego uczestnika.</w:t>
            </w:r>
          </w:p>
          <w:p w14:paraId="15E221AE" w14:textId="77777777" w:rsidR="00963A3D" w:rsidRDefault="00963A3D" w:rsidP="007B1024"/>
          <w:p w14:paraId="1F32C3FD" w14:textId="15A0FD92" w:rsidR="00963A3D" w:rsidRDefault="00963A3D" w:rsidP="007B1024">
            <w:r>
              <w:rPr>
                <w:b/>
                <w:bCs/>
              </w:rPr>
              <w:t>Sposób zorganizowania przestrzeni</w:t>
            </w:r>
            <w:r>
              <w:t xml:space="preserve">: </w:t>
            </w:r>
            <w:r w:rsidR="00F83BCB">
              <w:t>każdy uczeń pracuje na swoim stanowisku, uczestniczy w spotkaniu online na wybranej platformie, uczestniczy aktywnie w sposób opracowany na danej platformie.</w:t>
            </w:r>
          </w:p>
          <w:p w14:paraId="7892C99F" w14:textId="77777777" w:rsidR="00963A3D" w:rsidRDefault="00963A3D" w:rsidP="007B1024">
            <w:r>
              <w:t> </w:t>
            </w:r>
          </w:p>
          <w:p w14:paraId="324DCEED" w14:textId="77777777" w:rsidR="00963A3D" w:rsidRPr="00B319B7" w:rsidRDefault="00963A3D" w:rsidP="007B1024">
            <w:pPr>
              <w:rPr>
                <w:rFonts w:asciiTheme="minorHAnsi" w:hAnsiTheme="minorHAnsi" w:cstheme="minorHAnsi"/>
                <w:b/>
                <w:bCs/>
              </w:rPr>
            </w:pPr>
            <w:r w:rsidRPr="00B319B7">
              <w:rPr>
                <w:rFonts w:asciiTheme="minorHAnsi" w:hAnsiTheme="minorHAnsi" w:cstheme="minorHAnsi"/>
                <w:b/>
                <w:bCs/>
              </w:rPr>
              <w:t xml:space="preserve">Przebieg zajęć: </w:t>
            </w:r>
          </w:p>
          <w:p w14:paraId="40863A98" w14:textId="3BC53886" w:rsidR="00B319B7" w:rsidRDefault="00DB7FFB" w:rsidP="00B319B7">
            <w:pPr>
              <w:rPr>
                <w:rFonts w:asciiTheme="minorHAnsi" w:eastAsia="Century Gothic" w:hAnsiTheme="minorHAnsi" w:cstheme="minorHAnsi"/>
              </w:rPr>
            </w:pPr>
            <w:r w:rsidRPr="00B319B7">
              <w:rPr>
                <w:rFonts w:asciiTheme="minorHAnsi" w:eastAsia="Century Gothic" w:hAnsiTheme="minorHAnsi" w:cstheme="minorHAnsi"/>
              </w:rPr>
              <w:t xml:space="preserve">Prowadzący przedstawia zasady gry na stronie </w:t>
            </w:r>
            <w:proofErr w:type="spellStart"/>
            <w:r w:rsidR="00B319B7" w:rsidRPr="00B319B7">
              <w:rPr>
                <w:rFonts w:asciiTheme="minorHAnsi" w:eastAsia="Century Gothic" w:hAnsiTheme="minorHAnsi" w:cstheme="minorHAnsi"/>
              </w:rPr>
              <w:t>Quizizz</w:t>
            </w:r>
            <w:proofErr w:type="spellEnd"/>
            <w:r w:rsidR="00B319B7" w:rsidRPr="00B319B7">
              <w:rPr>
                <w:rFonts w:asciiTheme="minorHAnsi" w:eastAsia="Century Gothic" w:hAnsiTheme="minorHAnsi" w:cstheme="minorHAnsi"/>
              </w:rPr>
              <w:t>.</w:t>
            </w:r>
            <w:r w:rsidRPr="00B319B7">
              <w:rPr>
                <w:rFonts w:asciiTheme="minorHAnsi" w:eastAsia="Century Gothic" w:hAnsiTheme="minorHAnsi" w:cstheme="minorHAnsi"/>
              </w:rPr>
              <w:t xml:space="preserve"> </w:t>
            </w:r>
            <w:r w:rsidR="00F83BCB">
              <w:rPr>
                <w:rFonts w:asciiTheme="minorHAnsi" w:eastAsia="Century Gothic" w:hAnsiTheme="minorHAnsi" w:cstheme="minorHAnsi"/>
              </w:rPr>
              <w:t>Udostępnia</w:t>
            </w:r>
            <w:r w:rsidRPr="00B319B7">
              <w:rPr>
                <w:rFonts w:asciiTheme="minorHAnsi" w:eastAsia="Century Gothic" w:hAnsiTheme="minorHAnsi" w:cstheme="minorHAnsi"/>
              </w:rPr>
              <w:t xml:space="preserve"> uczniom adres strony: </w:t>
            </w:r>
            <w:hyperlink r:id="rId10">
              <w:hyperlink r:id="rId11" w:anchor="_blank" w:history="1">
                <w:r w:rsidR="00B319B7" w:rsidRPr="00B319B7">
                  <w:rPr>
                    <w:rFonts w:asciiTheme="minorHAnsi" w:hAnsiTheme="minorHAnsi" w:cstheme="minorHAnsi"/>
                    <w:b/>
                    <w:bCs/>
                    <w:color w:val="292A3A"/>
                    <w:spacing w:val="15"/>
                    <w:u w:val="single"/>
                  </w:rPr>
                  <w:t>joinmyquiz.com</w:t>
                </w:r>
              </w:hyperlink>
            </w:hyperlink>
            <w:r w:rsidRPr="00B319B7">
              <w:rPr>
                <w:rFonts w:asciiTheme="minorHAnsi" w:eastAsia="Century Gothic" w:hAnsiTheme="minorHAnsi" w:cstheme="minorHAnsi"/>
              </w:rPr>
              <w:t xml:space="preserve"> oraz wygenerowany pin. Pin generowany jest poprzez stronę: </w:t>
            </w:r>
            <w:hyperlink r:id="rId12" w:history="1">
              <w:r w:rsidR="00B319B7" w:rsidRPr="00B319B7">
                <w:rPr>
                  <w:rStyle w:val="Hipercze"/>
                  <w:rFonts w:asciiTheme="minorHAnsi" w:hAnsiTheme="minorHAnsi" w:cstheme="minorHAnsi"/>
                </w:rPr>
                <w:t>quizizz.com</w:t>
              </w:r>
            </w:hyperlink>
            <w:r w:rsidRPr="00B319B7">
              <w:rPr>
                <w:rFonts w:asciiTheme="minorHAnsi" w:eastAsia="Century Gothic" w:hAnsiTheme="minorHAnsi" w:cstheme="minorHAnsi"/>
              </w:rPr>
              <w:t xml:space="preserve">, po wcześniejszym zalogowaniu się na profil. </w:t>
            </w:r>
          </w:p>
          <w:p w14:paraId="53A24157" w14:textId="7882BF58" w:rsidR="00DB7FFB" w:rsidRPr="00F83BCB" w:rsidRDefault="00B319B7" w:rsidP="00B319B7">
            <w:pPr>
              <w:rPr>
                <w:i/>
                <w:iCs/>
              </w:rPr>
            </w:pPr>
            <w:r w:rsidRPr="00F83BCB">
              <w:rPr>
                <w:i/>
                <w:iCs/>
              </w:rPr>
              <w:t xml:space="preserve">Szczegółowe informacje na temat przygotowania gry i jej prowadzenia zawarte są w „Instrukcji przygotowania gry </w:t>
            </w:r>
            <w:proofErr w:type="spellStart"/>
            <w:r w:rsidRPr="00F83BCB">
              <w:rPr>
                <w:i/>
                <w:iCs/>
              </w:rPr>
              <w:t>zawodoznawczej</w:t>
            </w:r>
            <w:proofErr w:type="spellEnd"/>
            <w:r w:rsidRPr="00F83BCB">
              <w:rPr>
                <w:i/>
                <w:iCs/>
              </w:rPr>
              <w:t xml:space="preserve"> </w:t>
            </w:r>
            <w:proofErr w:type="spellStart"/>
            <w:r w:rsidRPr="00F83BCB">
              <w:rPr>
                <w:i/>
                <w:iCs/>
              </w:rPr>
              <w:t>Quizizz</w:t>
            </w:r>
            <w:proofErr w:type="spellEnd"/>
            <w:r w:rsidRPr="00F83BCB">
              <w:rPr>
                <w:i/>
                <w:iCs/>
              </w:rPr>
              <w:t xml:space="preserve">” (dokument w załączeniu). Można też skorzystać z gotowej gry, która jest dostępna po zalogowaniu się na stronę </w:t>
            </w:r>
            <w:hyperlink r:id="rId13" w:history="1">
              <w:r w:rsidRPr="00F83BCB">
                <w:rPr>
                  <w:rStyle w:val="Hipercze"/>
                  <w:i/>
                  <w:iCs/>
                </w:rPr>
                <w:t>www.quizizz.com</w:t>
              </w:r>
            </w:hyperlink>
            <w:r w:rsidRPr="00F83BCB">
              <w:rPr>
                <w:i/>
                <w:iCs/>
              </w:rPr>
              <w:t xml:space="preserve">, podając login: </w:t>
            </w:r>
            <w:hyperlink r:id="rId14" w:history="1">
              <w:r w:rsidRPr="00F83BCB">
                <w:rPr>
                  <w:i/>
                  <w:iCs/>
                  <w:color w:val="0000FF"/>
                  <w:u w:val="single"/>
                </w:rPr>
                <w:t>scenariuszgra@gmail.com</w:t>
              </w:r>
            </w:hyperlink>
            <w:r w:rsidRPr="00F83BCB">
              <w:rPr>
                <w:i/>
                <w:iCs/>
              </w:rPr>
              <w:t xml:space="preserve">, hasło: </w:t>
            </w:r>
            <w:proofErr w:type="spellStart"/>
            <w:r w:rsidRPr="00F83BCB">
              <w:rPr>
                <w:i/>
                <w:iCs/>
              </w:rPr>
              <w:t>scenariuszwir</w:t>
            </w:r>
            <w:proofErr w:type="spellEnd"/>
            <w:r w:rsidRPr="00F83BCB">
              <w:rPr>
                <w:i/>
                <w:iCs/>
              </w:rPr>
              <w:t>.</w:t>
            </w:r>
          </w:p>
          <w:p w14:paraId="3F1CDF25" w14:textId="4AF382E9" w:rsidR="00963A3D" w:rsidRPr="00B319B7" w:rsidRDefault="00DB7FFB" w:rsidP="00B319B7">
            <w:pPr>
              <w:jc w:val="both"/>
              <w:rPr>
                <w:rFonts w:asciiTheme="minorHAnsi" w:eastAsia="Century Gothic" w:hAnsiTheme="minorHAnsi" w:cstheme="minorHAnsi"/>
                <w:color w:val="FF0000"/>
              </w:rPr>
            </w:pPr>
            <w:r w:rsidRPr="00B319B7">
              <w:rPr>
                <w:rFonts w:asciiTheme="minorHAnsi" w:eastAsia="Century Gothic" w:hAnsiTheme="minorHAnsi" w:cstheme="minorHAnsi"/>
              </w:rPr>
              <w:t>Uczestnicy gry na swoich urządzeniach widzą</w:t>
            </w:r>
            <w:r w:rsidR="00B319B7">
              <w:rPr>
                <w:rFonts w:asciiTheme="minorHAnsi" w:eastAsia="Century Gothic" w:hAnsiTheme="minorHAnsi" w:cstheme="minorHAnsi"/>
              </w:rPr>
              <w:t xml:space="preserve"> pytanie i</w:t>
            </w:r>
            <w:r w:rsidRPr="00B319B7">
              <w:rPr>
                <w:rFonts w:asciiTheme="minorHAnsi" w:eastAsia="Century Gothic" w:hAnsiTheme="minorHAnsi" w:cstheme="minorHAnsi"/>
              </w:rPr>
              <w:t xml:space="preserve"> klawisze wyboru prawidłowej odpowiedzi.</w:t>
            </w:r>
          </w:p>
          <w:p w14:paraId="51A9661B" w14:textId="77777777" w:rsidR="00963A3D" w:rsidRDefault="00963A3D" w:rsidP="007B1024">
            <w:pPr>
              <w:rPr>
                <w:b/>
                <w:bCs/>
              </w:rPr>
            </w:pPr>
            <w:r>
              <w:rPr>
                <w:b/>
                <w:bCs/>
              </w:rPr>
              <w:t xml:space="preserve">Omówienie: </w:t>
            </w:r>
          </w:p>
          <w:p w14:paraId="6ABF0794" w14:textId="2A175F02" w:rsidR="00963A3D" w:rsidRDefault="00963A3D" w:rsidP="007B1024">
            <w:r>
              <w:t xml:space="preserve">Nauczyciel zaprasza jak najwięcej osób do </w:t>
            </w:r>
            <w:r w:rsidRPr="006E4037">
              <w:rPr>
                <w:rFonts w:asciiTheme="minorHAnsi" w:hAnsiTheme="minorHAnsi" w:cstheme="minorHAnsi"/>
              </w:rPr>
              <w:t>wypowiedzenia się.</w:t>
            </w:r>
            <w:r w:rsidR="006E4037" w:rsidRPr="006E4037">
              <w:rPr>
                <w:rFonts w:asciiTheme="minorHAnsi" w:hAnsiTheme="minorHAnsi" w:cstheme="minorHAnsi"/>
              </w:rPr>
              <w:t xml:space="preserve"> </w:t>
            </w:r>
            <w:r w:rsidR="006E4037" w:rsidRPr="006E4037">
              <w:rPr>
                <w:rFonts w:asciiTheme="minorHAnsi" w:eastAsia="Century Gothic" w:hAnsiTheme="minorHAnsi" w:cstheme="minorHAnsi"/>
              </w:rPr>
              <w:t>Aby wskazać uczniom istotę rzemiosła w życiu codziennym oraz przeprowadzić miękkie przejście od quizu do dalszych zagadnień, prowadzący zadaje krótkie pytania (pytanie) uczniom, nawiązując do wykonanego przed chwilą quizu. Pytania te mają za zadanie zainteresować uczniów dalszą tematyką zajęć.</w:t>
            </w:r>
          </w:p>
          <w:p w14:paraId="3D929694" w14:textId="77777777" w:rsidR="00963A3D" w:rsidRDefault="00963A3D" w:rsidP="007B1024">
            <w:pPr>
              <w:rPr>
                <w:lang w:eastAsia="en-US"/>
              </w:rPr>
            </w:pPr>
            <w:r>
              <w:t>Przydatne pytania:</w:t>
            </w:r>
          </w:p>
          <w:p w14:paraId="3BA76F20" w14:textId="77777777" w:rsidR="00963A3D" w:rsidRDefault="00963A3D" w:rsidP="00963A3D">
            <w:pPr>
              <w:numPr>
                <w:ilvl w:val="0"/>
                <w:numId w:val="3"/>
              </w:numPr>
              <w:spacing w:after="0" w:line="240" w:lineRule="auto"/>
            </w:pPr>
            <w:r>
              <w:t>Czy coś was zaskoczyło, zdziwiło, zaciekawiło, zaniepokoiło w tym ćwiczeniu?</w:t>
            </w:r>
          </w:p>
          <w:p w14:paraId="12F1459D" w14:textId="77777777" w:rsidR="00963A3D" w:rsidRPr="00935C5C" w:rsidRDefault="00963A3D" w:rsidP="00963A3D">
            <w:pPr>
              <w:numPr>
                <w:ilvl w:val="0"/>
                <w:numId w:val="3"/>
              </w:numPr>
              <w:spacing w:after="0" w:line="240" w:lineRule="auto"/>
              <w:rPr>
                <w:color w:val="000000"/>
              </w:rPr>
            </w:pPr>
            <w:r>
              <w:t>W jaki sposób ta wiedza, doświadczenia i/lub przeżycia mogą się wam przydać w codziennym życiu?</w:t>
            </w:r>
          </w:p>
          <w:p w14:paraId="215F03C8" w14:textId="2FBA2384" w:rsidR="00935C5C" w:rsidRDefault="00935C5C" w:rsidP="00935C5C">
            <w:pPr>
              <w:spacing w:after="0" w:line="240" w:lineRule="auto"/>
              <w:ind w:left="720"/>
              <w:rPr>
                <w:color w:val="000000"/>
              </w:rPr>
            </w:pPr>
          </w:p>
        </w:tc>
      </w:tr>
    </w:tbl>
    <w:p w14:paraId="6626F2CC" w14:textId="77777777" w:rsidR="00963A3D" w:rsidRDefault="00963A3D" w:rsidP="00963A3D"/>
    <w:p w14:paraId="381C8FCE" w14:textId="07CFB287" w:rsidR="00F83BCB" w:rsidRDefault="00F83BCB" w:rsidP="00963A3D"/>
    <w:p w14:paraId="460092F9" w14:textId="77777777" w:rsidR="00F83BCB" w:rsidRDefault="00F83BCB" w:rsidP="00963A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63A3D" w14:paraId="52B5FB35" w14:textId="77777777" w:rsidTr="00F83BCB">
        <w:tc>
          <w:tcPr>
            <w:tcW w:w="9212" w:type="dxa"/>
            <w:shd w:val="clear" w:color="auto" w:fill="auto"/>
          </w:tcPr>
          <w:p w14:paraId="4CF2D632" w14:textId="1BB43E6D" w:rsidR="00963A3D" w:rsidRPr="00F83BCB" w:rsidRDefault="00963A3D" w:rsidP="007B1024">
            <w:pPr>
              <w:rPr>
                <w:b/>
                <w:bCs/>
                <w:sz w:val="36"/>
                <w:szCs w:val="36"/>
              </w:rPr>
            </w:pPr>
            <w:r w:rsidRPr="00F83BCB">
              <w:rPr>
                <w:b/>
                <w:bCs/>
                <w:sz w:val="36"/>
                <w:szCs w:val="36"/>
              </w:rPr>
              <w:lastRenderedPageBreak/>
              <w:t>Prezentacja</w:t>
            </w:r>
          </w:p>
          <w:p w14:paraId="1B101302" w14:textId="0D68AF90" w:rsidR="00963A3D" w:rsidRDefault="00963A3D" w:rsidP="007B1024">
            <w:r w:rsidRPr="00585E67">
              <w:t xml:space="preserve">Nauczyciel </w:t>
            </w:r>
            <w:r w:rsidR="00F83BCB">
              <w:t>udostępnia</w:t>
            </w:r>
            <w:r w:rsidRPr="00585E67">
              <w:t xml:space="preserve"> slajdy</w:t>
            </w:r>
            <w:r>
              <w:t xml:space="preserve"> i</w:t>
            </w:r>
            <w:r w:rsidRPr="00585E67">
              <w:t>nform</w:t>
            </w:r>
            <w:r>
              <w:t>ujące</w:t>
            </w:r>
            <w:r w:rsidRPr="00585E67">
              <w:t xml:space="preserve"> o nauce zawod</w:t>
            </w:r>
            <w:r>
              <w:t>ów rzemieślniczych</w:t>
            </w:r>
            <w:r w:rsidRPr="00585E67">
              <w:t>.</w:t>
            </w:r>
            <w:r w:rsidR="006E4037">
              <w:t xml:space="preserve"> </w:t>
            </w:r>
          </w:p>
        </w:tc>
      </w:tr>
    </w:tbl>
    <w:p w14:paraId="2A730509" w14:textId="382B30AF" w:rsidR="00963A3D" w:rsidRDefault="00963A3D" w:rsidP="006D06FB">
      <w:pPr>
        <w:pStyle w:val="Bezodstpw"/>
        <w:rPr>
          <w:rFonts w:asciiTheme="minorHAnsi" w:hAnsiTheme="minorHAnsi" w:cstheme="minorHAnsi"/>
        </w:rPr>
      </w:pPr>
    </w:p>
    <w:p w14:paraId="6BF771F4" w14:textId="77777777" w:rsidR="00F83BCB" w:rsidRPr="006D06FB" w:rsidRDefault="00F83BCB" w:rsidP="006D06FB">
      <w:pPr>
        <w:pStyle w:val="Bezodstpw"/>
        <w:rPr>
          <w:rFonts w:asciiTheme="minorHAnsi" w:hAnsiTheme="minorHAnsi" w:cstheme="minorHAnsi"/>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34"/>
      </w:tblGrid>
      <w:tr w:rsidR="00963A3D" w:rsidRPr="006D06FB" w14:paraId="618CF82A" w14:textId="77777777" w:rsidTr="00F83BCB">
        <w:tc>
          <w:tcPr>
            <w:tcW w:w="9284" w:type="dxa"/>
          </w:tcPr>
          <w:p w14:paraId="1994E983" w14:textId="77777777" w:rsidR="00963A3D" w:rsidRPr="006D06FB" w:rsidRDefault="00963A3D" w:rsidP="006D06FB">
            <w:pPr>
              <w:pStyle w:val="Bezodstpw"/>
              <w:rPr>
                <w:rFonts w:asciiTheme="minorHAnsi" w:hAnsiTheme="minorHAnsi" w:cstheme="minorHAnsi"/>
                <w:b/>
                <w:bCs/>
                <w:sz w:val="36"/>
                <w:szCs w:val="36"/>
              </w:rPr>
            </w:pPr>
            <w:r w:rsidRPr="006D06FB">
              <w:rPr>
                <w:rFonts w:asciiTheme="minorHAnsi" w:hAnsiTheme="minorHAnsi" w:cstheme="minorHAnsi"/>
                <w:b/>
                <w:bCs/>
                <w:sz w:val="36"/>
                <w:szCs w:val="36"/>
              </w:rPr>
              <w:t>Film</w:t>
            </w:r>
          </w:p>
          <w:p w14:paraId="00CF05C2" w14:textId="31603B37" w:rsidR="00963A3D" w:rsidRPr="00F83BCB" w:rsidRDefault="00963A3D" w:rsidP="006D06FB">
            <w:pPr>
              <w:pStyle w:val="Bezodstpw"/>
              <w:rPr>
                <w:rFonts w:asciiTheme="minorHAnsi" w:hAnsiTheme="minorHAnsi" w:cstheme="minorHAnsi"/>
                <w:sz w:val="22"/>
                <w:szCs w:val="22"/>
              </w:rPr>
            </w:pPr>
            <w:r w:rsidRPr="00F83BCB">
              <w:rPr>
                <w:rFonts w:asciiTheme="minorHAnsi" w:hAnsiTheme="minorHAnsi" w:cstheme="minorHAnsi"/>
                <w:sz w:val="22"/>
                <w:szCs w:val="22"/>
              </w:rPr>
              <w:t xml:space="preserve">Nauczyciel </w:t>
            </w:r>
            <w:r w:rsidR="00F83BCB" w:rsidRPr="00F83BCB">
              <w:rPr>
                <w:rFonts w:asciiTheme="minorHAnsi" w:hAnsiTheme="minorHAnsi" w:cstheme="minorHAnsi"/>
                <w:sz w:val="22"/>
                <w:szCs w:val="22"/>
              </w:rPr>
              <w:t>udostępnia</w:t>
            </w:r>
            <w:r w:rsidRPr="00F83BCB">
              <w:rPr>
                <w:rFonts w:asciiTheme="minorHAnsi" w:hAnsiTheme="minorHAnsi" w:cstheme="minorHAnsi"/>
                <w:sz w:val="22"/>
                <w:szCs w:val="22"/>
              </w:rPr>
              <w:t xml:space="preserve"> film: „</w:t>
            </w:r>
            <w:r w:rsidR="002366BA">
              <w:rPr>
                <w:rFonts w:asciiTheme="minorHAnsi" w:hAnsiTheme="minorHAnsi" w:cstheme="minorHAnsi"/>
                <w:sz w:val="22"/>
                <w:szCs w:val="22"/>
              </w:rPr>
              <w:t>Rzemieślnicy sukcesu”.</w:t>
            </w:r>
          </w:p>
          <w:p w14:paraId="1B9B2525" w14:textId="53CC89AA" w:rsidR="00963A3D" w:rsidRDefault="00F83BCB" w:rsidP="006D06FB">
            <w:pPr>
              <w:pStyle w:val="Bezodstpw"/>
              <w:rPr>
                <w:rFonts w:asciiTheme="minorHAnsi" w:hAnsiTheme="minorHAnsi" w:cstheme="minorHAnsi"/>
                <w:sz w:val="22"/>
                <w:szCs w:val="22"/>
              </w:rPr>
            </w:pPr>
            <w:r w:rsidRPr="00F83BCB">
              <w:rPr>
                <w:rFonts w:asciiTheme="minorHAnsi" w:hAnsiTheme="minorHAnsi" w:cstheme="minorHAnsi"/>
                <w:sz w:val="22"/>
                <w:szCs w:val="22"/>
              </w:rPr>
              <w:t>Albo nauczyciel udostępnia l</w:t>
            </w:r>
            <w:r w:rsidR="00963A3D" w:rsidRPr="00F83BCB">
              <w:rPr>
                <w:rFonts w:asciiTheme="minorHAnsi" w:hAnsiTheme="minorHAnsi" w:cstheme="minorHAnsi"/>
                <w:sz w:val="22"/>
                <w:szCs w:val="22"/>
              </w:rPr>
              <w:t>ink do filmu</w:t>
            </w:r>
            <w:r w:rsidRPr="00F83BCB">
              <w:rPr>
                <w:rFonts w:asciiTheme="minorHAnsi" w:hAnsiTheme="minorHAnsi" w:cstheme="minorHAnsi"/>
                <w:sz w:val="22"/>
                <w:szCs w:val="22"/>
              </w:rPr>
              <w:t xml:space="preserve"> i daje uczniom czas na jego obejrzenie. </w:t>
            </w:r>
          </w:p>
          <w:p w14:paraId="68CA330B" w14:textId="549ED2FC" w:rsidR="002366BA" w:rsidRDefault="002366BA" w:rsidP="006D06FB">
            <w:pPr>
              <w:pStyle w:val="Bezodstpw"/>
              <w:rPr>
                <w:rFonts w:asciiTheme="minorHAnsi" w:hAnsiTheme="minorHAnsi" w:cstheme="minorHAnsi"/>
                <w:sz w:val="22"/>
                <w:szCs w:val="22"/>
              </w:rPr>
            </w:pPr>
            <w:r>
              <w:rPr>
                <w:rFonts w:asciiTheme="minorHAnsi" w:hAnsiTheme="minorHAnsi" w:cstheme="minorHAnsi"/>
                <w:sz w:val="22"/>
                <w:szCs w:val="22"/>
              </w:rPr>
              <w:t>Poniżej link do filmu:</w:t>
            </w:r>
          </w:p>
          <w:p w14:paraId="6C10F732" w14:textId="6EC8C6B8" w:rsidR="002366BA" w:rsidRDefault="002366BA" w:rsidP="006D06FB">
            <w:pPr>
              <w:pStyle w:val="Bezodstpw"/>
              <w:rPr>
                <w:rFonts w:asciiTheme="minorHAnsi" w:hAnsiTheme="minorHAnsi" w:cstheme="minorHAnsi"/>
                <w:sz w:val="22"/>
                <w:szCs w:val="22"/>
              </w:rPr>
            </w:pPr>
            <w:hyperlink r:id="rId15" w:history="1">
              <w:r w:rsidRPr="00AC38F1">
                <w:rPr>
                  <w:rStyle w:val="Hipercze"/>
                  <w:rFonts w:asciiTheme="minorHAnsi" w:hAnsiTheme="minorHAnsi" w:cstheme="minorHAnsi"/>
                  <w:sz w:val="22"/>
                  <w:szCs w:val="22"/>
                </w:rPr>
                <w:t>https://www.youtube.com/watch?v=YsUkBV8zox0</w:t>
              </w:r>
            </w:hyperlink>
          </w:p>
          <w:p w14:paraId="211C9BAD" w14:textId="42539580" w:rsidR="006D06FB" w:rsidRPr="006D06FB" w:rsidRDefault="006D06FB" w:rsidP="006D06FB">
            <w:pPr>
              <w:pStyle w:val="Bezodstpw"/>
              <w:rPr>
                <w:rFonts w:asciiTheme="minorHAnsi" w:hAnsiTheme="minorHAnsi" w:cstheme="minorHAnsi"/>
              </w:rPr>
            </w:pPr>
          </w:p>
        </w:tc>
      </w:tr>
    </w:tbl>
    <w:p w14:paraId="78195110" w14:textId="2F0D058A" w:rsidR="00963A3D" w:rsidRDefault="00963A3D" w:rsidP="00F83BCB">
      <w:pPr>
        <w:pStyle w:val="Bezodstpw"/>
      </w:pPr>
    </w:p>
    <w:p w14:paraId="219A3AEE" w14:textId="77777777" w:rsidR="00F83BCB" w:rsidRDefault="00F83BCB" w:rsidP="00F83BCB">
      <w:pPr>
        <w:pStyle w:val="Bezodstpw"/>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63A3D" w14:paraId="5D6D583D" w14:textId="77777777" w:rsidTr="007B1024">
        <w:tc>
          <w:tcPr>
            <w:tcW w:w="9212" w:type="dxa"/>
          </w:tcPr>
          <w:p w14:paraId="7E47C73F" w14:textId="77777777" w:rsidR="00963A3D" w:rsidRPr="006D06FB" w:rsidRDefault="00963A3D" w:rsidP="007B1024">
            <w:pPr>
              <w:pStyle w:val="Nagwek3"/>
              <w:rPr>
                <w:sz w:val="36"/>
                <w:szCs w:val="36"/>
              </w:rPr>
            </w:pPr>
            <w:r w:rsidRPr="006D06FB">
              <w:rPr>
                <w:sz w:val="36"/>
                <w:szCs w:val="36"/>
              </w:rPr>
              <w:t>Zakończenie</w:t>
            </w:r>
          </w:p>
          <w:p w14:paraId="3C352029" w14:textId="77777777" w:rsidR="006D06FB" w:rsidRDefault="006D06FB" w:rsidP="007B1024">
            <w:pPr>
              <w:rPr>
                <w:b/>
                <w:bCs/>
              </w:rPr>
            </w:pPr>
          </w:p>
          <w:p w14:paraId="22B3C695" w14:textId="6891CB67" w:rsidR="00963A3D" w:rsidRDefault="00963A3D" w:rsidP="007B1024">
            <w:r>
              <w:rPr>
                <w:b/>
                <w:bCs/>
              </w:rPr>
              <w:t>Cele:</w:t>
            </w:r>
            <w:r>
              <w:t xml:space="preserve"> odniesienie zdobytej wiedzy i doświadczeń do własnych opinii i potrzeb, utrwalenie wiedzy, ukształtowanie gotowości do dalszego poszerzania wiedzy, stworzenie okazji do  uzyskaniu pozytywnych informacji zwrotnych.</w:t>
            </w:r>
          </w:p>
          <w:p w14:paraId="65D5FDFF" w14:textId="77777777" w:rsidR="00963A3D" w:rsidRDefault="00963A3D" w:rsidP="007B1024">
            <w:r>
              <w:t> </w:t>
            </w:r>
          </w:p>
          <w:p w14:paraId="5D7DFE7F" w14:textId="34A9AAF1" w:rsidR="00963A3D" w:rsidRDefault="00963A3D" w:rsidP="007B1024">
            <w:r>
              <w:rPr>
                <w:b/>
                <w:bCs/>
              </w:rPr>
              <w:t>Materiały do pracy:</w:t>
            </w:r>
            <w:r w:rsidR="002F6E54">
              <w:t xml:space="preserve"> </w:t>
            </w:r>
            <w:r w:rsidR="00F83BCB">
              <w:t xml:space="preserve">linki do </w:t>
            </w:r>
            <w:r w:rsidR="002F6E54">
              <w:t>ulot</w:t>
            </w:r>
            <w:r w:rsidR="00F83BCB">
              <w:t>ek</w:t>
            </w:r>
            <w:r w:rsidR="002F6E54">
              <w:t xml:space="preserve"> informacyjn</w:t>
            </w:r>
            <w:r w:rsidR="00F83BCB">
              <w:t>ych</w:t>
            </w:r>
            <w:r w:rsidR="002F6E54">
              <w:t xml:space="preserve"> o zawodach rzemieślniczych</w:t>
            </w:r>
          </w:p>
          <w:p w14:paraId="45992654" w14:textId="77777777" w:rsidR="00963A3D" w:rsidRDefault="00963A3D" w:rsidP="007B1024"/>
          <w:p w14:paraId="5E48BC78" w14:textId="77777777" w:rsidR="00F83BCB" w:rsidRDefault="00963A3D" w:rsidP="00F83BCB">
            <w:r>
              <w:rPr>
                <w:b/>
                <w:bCs/>
              </w:rPr>
              <w:t>Sposób zorganizowania przestrzeni</w:t>
            </w:r>
            <w:r>
              <w:t xml:space="preserve">: </w:t>
            </w:r>
            <w:r w:rsidR="00F83BCB">
              <w:t>: każdy uczeń pracuje na swoim stanowisku, uczestniczy w spotkaniu online na wybranej platformie, uczestniczy aktywnie w sposób opracowany na danej platformie.</w:t>
            </w:r>
          </w:p>
          <w:p w14:paraId="49116891" w14:textId="77777777" w:rsidR="00963A3D" w:rsidRDefault="00963A3D" w:rsidP="007B1024">
            <w:r>
              <w:t> </w:t>
            </w:r>
          </w:p>
          <w:p w14:paraId="3BE56F06" w14:textId="77777777" w:rsidR="00963A3D" w:rsidRDefault="00963A3D" w:rsidP="007B1024">
            <w:pPr>
              <w:rPr>
                <w:b/>
                <w:bCs/>
              </w:rPr>
            </w:pPr>
            <w:r>
              <w:rPr>
                <w:b/>
                <w:bCs/>
              </w:rPr>
              <w:t xml:space="preserve">Przebieg zajęć: </w:t>
            </w:r>
          </w:p>
          <w:p w14:paraId="5DCA266A" w14:textId="319F8CD9" w:rsidR="00AB1686" w:rsidRPr="00AB1686" w:rsidRDefault="00AB1686" w:rsidP="00AB1686">
            <w:pPr>
              <w:pStyle w:val="Akapitzlist"/>
              <w:numPr>
                <w:ilvl w:val="0"/>
                <w:numId w:val="11"/>
              </w:numPr>
            </w:pPr>
            <w:r w:rsidRPr="00AB1686">
              <w:t xml:space="preserve">Nauczyciel </w:t>
            </w:r>
            <w:r w:rsidR="00806B6A">
              <w:t>udostępnia</w:t>
            </w:r>
            <w:r w:rsidRPr="00AB1686">
              <w:t xml:space="preserve"> uczniom ulotki informacyjne o zawodach rzemieślniczych</w:t>
            </w:r>
            <w:r w:rsidR="00806B6A">
              <w:t>: udostępnia ze swojego ekranu i/lub udostępnia linki do ulotek.</w:t>
            </w:r>
          </w:p>
          <w:p w14:paraId="6BE105AE" w14:textId="77777777" w:rsidR="00963A3D" w:rsidRPr="00AB1686" w:rsidRDefault="00963A3D" w:rsidP="00AB1686">
            <w:pPr>
              <w:pStyle w:val="Akapitzlist"/>
              <w:numPr>
                <w:ilvl w:val="0"/>
                <w:numId w:val="11"/>
              </w:numPr>
            </w:pPr>
            <w:r w:rsidRPr="00AB1686">
              <w:t>Nauczyciel prosi uczniów, by podzielili się z innymi uczestnikami swoimi doświadczeniami i spostrzeżeniami.</w:t>
            </w:r>
          </w:p>
          <w:p w14:paraId="32A3CF82" w14:textId="77777777" w:rsidR="00963A3D" w:rsidRDefault="00963A3D" w:rsidP="007B1024">
            <w:r>
              <w:t xml:space="preserve">Pomocne pytania: </w:t>
            </w:r>
          </w:p>
          <w:p w14:paraId="515C8C43" w14:textId="77777777" w:rsidR="00963A3D" w:rsidRDefault="00963A3D" w:rsidP="00963A3D">
            <w:pPr>
              <w:numPr>
                <w:ilvl w:val="0"/>
                <w:numId w:val="4"/>
              </w:numPr>
              <w:spacing w:after="0" w:line="240" w:lineRule="auto"/>
            </w:pPr>
            <w:r>
              <w:rPr>
                <w:color w:val="000000"/>
              </w:rPr>
              <w:t xml:space="preserve">Który zawód mnie zaskoczył? </w:t>
            </w:r>
          </w:p>
          <w:p w14:paraId="667DBE9A" w14:textId="77777777" w:rsidR="00963A3D" w:rsidRDefault="00963A3D" w:rsidP="00963A3D">
            <w:pPr>
              <w:numPr>
                <w:ilvl w:val="0"/>
                <w:numId w:val="4"/>
              </w:numPr>
              <w:spacing w:after="0" w:line="240" w:lineRule="auto"/>
            </w:pPr>
            <w:r>
              <w:rPr>
                <w:color w:val="000000"/>
              </w:rPr>
              <w:t xml:space="preserve">O którym chcę się dowiedzieć więcej? </w:t>
            </w:r>
          </w:p>
          <w:p w14:paraId="0106191A" w14:textId="77777777" w:rsidR="00963A3D" w:rsidRDefault="00963A3D" w:rsidP="00963A3D">
            <w:pPr>
              <w:numPr>
                <w:ilvl w:val="0"/>
                <w:numId w:val="4"/>
              </w:numPr>
              <w:spacing w:after="0" w:line="240" w:lineRule="auto"/>
            </w:pPr>
            <w:r>
              <w:rPr>
                <w:color w:val="000000"/>
              </w:rPr>
              <w:t xml:space="preserve">W którym z nich, mam wrażenie, dobrze bym się czuł? </w:t>
            </w:r>
          </w:p>
          <w:p w14:paraId="1F8CB5D1" w14:textId="77777777" w:rsidR="00963A3D" w:rsidRDefault="00963A3D" w:rsidP="00963A3D">
            <w:pPr>
              <w:numPr>
                <w:ilvl w:val="0"/>
                <w:numId w:val="4"/>
              </w:numPr>
              <w:spacing w:after="0" w:line="240" w:lineRule="auto"/>
              <w:rPr>
                <w:color w:val="000000"/>
              </w:rPr>
            </w:pPr>
            <w:r>
              <w:rPr>
                <w:color w:val="000000"/>
              </w:rPr>
              <w:t xml:space="preserve">Co zrobić by ten zawód zdobyć? </w:t>
            </w:r>
          </w:p>
          <w:p w14:paraId="61FDB749" w14:textId="5D1F9464" w:rsidR="006D06FB" w:rsidRDefault="006D06FB" w:rsidP="006D06FB">
            <w:pPr>
              <w:spacing w:after="0" w:line="240" w:lineRule="auto"/>
              <w:ind w:left="720"/>
              <w:rPr>
                <w:color w:val="000000"/>
              </w:rPr>
            </w:pPr>
          </w:p>
        </w:tc>
      </w:tr>
    </w:tbl>
    <w:p w14:paraId="2987B2C4" w14:textId="77777777" w:rsidR="00963A3D" w:rsidRDefault="00963A3D" w:rsidP="00963A3D">
      <w:pPr>
        <w:shd w:val="clear" w:color="auto" w:fill="FFFFFF"/>
        <w:spacing w:before="100" w:beforeAutospacing="1" w:after="100" w:afterAutospacing="1"/>
      </w:pPr>
    </w:p>
    <w:p w14:paraId="44D1AFB0" w14:textId="77777777" w:rsidR="005C07F1" w:rsidRPr="00106412" w:rsidRDefault="005C07F1">
      <w:pPr>
        <w:rPr>
          <w:rFonts w:ascii="Century Gothic" w:eastAsia="Century Gothic" w:hAnsi="Century Gothic" w:cs="Century Gothic"/>
        </w:rPr>
      </w:pPr>
    </w:p>
    <w:sectPr w:rsidR="005C07F1" w:rsidRPr="00106412">
      <w:headerReference w:type="default" r:id="rId16"/>
      <w:footerReference w:type="default" r:id="rId17"/>
      <w:headerReference w:type="first" r:id="rId18"/>
      <w:footerReference w:type="first" r:id="rId19"/>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2824E" w14:textId="77777777" w:rsidR="00326E75" w:rsidRDefault="00326E75">
      <w:pPr>
        <w:spacing w:after="0" w:line="240" w:lineRule="auto"/>
      </w:pPr>
      <w:r>
        <w:separator/>
      </w:r>
    </w:p>
  </w:endnote>
  <w:endnote w:type="continuationSeparator" w:id="0">
    <w:p w14:paraId="2DE869AC" w14:textId="77777777" w:rsidR="00326E75" w:rsidRDefault="00326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887B" w14:textId="77777777" w:rsidR="005C07F1" w:rsidRDefault="002C0F23">
    <w:r>
      <w:rPr>
        <w:noProof/>
      </w:rPr>
      <w:drawing>
        <wp:inline distT="19050" distB="19050" distL="19050" distR="19050" wp14:anchorId="546E293E" wp14:editId="21310B63">
          <wp:extent cx="5760410" cy="36830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60410" cy="3683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7A78" w14:textId="77777777" w:rsidR="005C07F1" w:rsidRDefault="002C0F23">
    <w:r>
      <w:rPr>
        <w:noProof/>
      </w:rPr>
      <w:drawing>
        <wp:inline distT="19050" distB="19050" distL="19050" distR="19050" wp14:anchorId="37A0FA94" wp14:editId="35B9C680">
          <wp:extent cx="5760410" cy="3683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60410" cy="3683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DE451" w14:textId="77777777" w:rsidR="00326E75" w:rsidRDefault="00326E75">
      <w:pPr>
        <w:spacing w:after="0" w:line="240" w:lineRule="auto"/>
      </w:pPr>
      <w:r>
        <w:separator/>
      </w:r>
    </w:p>
  </w:footnote>
  <w:footnote w:type="continuationSeparator" w:id="0">
    <w:p w14:paraId="78873C29" w14:textId="77777777" w:rsidR="00326E75" w:rsidRDefault="00326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046A" w14:textId="77777777" w:rsidR="005C07F1" w:rsidRDefault="005C07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0D7D" w14:textId="77777777" w:rsidR="005C07F1" w:rsidRDefault="002C0F23">
    <w:r>
      <w:rPr>
        <w:noProof/>
      </w:rPr>
      <w:drawing>
        <wp:inline distT="19050" distB="19050" distL="19050" distR="19050" wp14:anchorId="718EA2F6" wp14:editId="080EBAF2">
          <wp:extent cx="1256400" cy="489218"/>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56400" cy="489218"/>
                  </a:xfrm>
                  <a:prstGeom prst="rect">
                    <a:avLst/>
                  </a:prstGeom>
                  <a:ln/>
                </pic:spPr>
              </pic:pic>
            </a:graphicData>
          </a:graphic>
        </wp:inline>
      </w:drawing>
    </w:r>
    <w:r>
      <w:t xml:space="preserve">                                                                                                               </w:t>
    </w:r>
    <w:r>
      <w:rPr>
        <w:noProof/>
      </w:rPr>
      <w:drawing>
        <wp:inline distT="19050" distB="19050" distL="19050" distR="19050" wp14:anchorId="382687E4" wp14:editId="39381596">
          <wp:extent cx="914400" cy="861934"/>
          <wp:effectExtent l="0" t="0" r="0" b="0"/>
          <wp:docPr id="7" name="image1.png" descr="C:\Documents and Settings\Małgorzata\Pulpit\logo_wir.png"/>
          <wp:cNvGraphicFramePr/>
          <a:graphic xmlns:a="http://schemas.openxmlformats.org/drawingml/2006/main">
            <a:graphicData uri="http://schemas.openxmlformats.org/drawingml/2006/picture">
              <pic:pic xmlns:pic="http://schemas.openxmlformats.org/drawingml/2006/picture">
                <pic:nvPicPr>
                  <pic:cNvPr id="0" name="image1.png" descr="C:\Documents and Settings\Małgorzata\Pulpit\logo_wir.png"/>
                  <pic:cNvPicPr preferRelativeResize="0"/>
                </pic:nvPicPr>
                <pic:blipFill>
                  <a:blip r:embed="rId2"/>
                  <a:srcRect/>
                  <a:stretch>
                    <a:fillRect/>
                  </a:stretch>
                </pic:blipFill>
                <pic:spPr>
                  <a:xfrm>
                    <a:off x="0" y="0"/>
                    <a:ext cx="914400" cy="86193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069E"/>
    <w:multiLevelType w:val="hybridMultilevel"/>
    <w:tmpl w:val="169A6E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047F88"/>
    <w:multiLevelType w:val="hybridMultilevel"/>
    <w:tmpl w:val="99BAFC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EE5F47"/>
    <w:multiLevelType w:val="hybridMultilevel"/>
    <w:tmpl w:val="D47EA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B577D6"/>
    <w:multiLevelType w:val="hybridMultilevel"/>
    <w:tmpl w:val="1D302AA4"/>
    <w:lvl w:ilvl="0" w:tplc="055E344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D01306"/>
    <w:multiLevelType w:val="hybridMultilevel"/>
    <w:tmpl w:val="DCC06EEE"/>
    <w:lvl w:ilvl="0" w:tplc="055E344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A3E50"/>
    <w:multiLevelType w:val="hybridMultilevel"/>
    <w:tmpl w:val="9BFC84B2"/>
    <w:lvl w:ilvl="0" w:tplc="6FB60112">
      <w:start w:val="1"/>
      <w:numFmt w:val="bullet"/>
      <w:lvlText w:val=""/>
      <w:lvlJc w:val="left"/>
      <w:pPr>
        <w:tabs>
          <w:tab w:val="num" w:pos="454"/>
        </w:tabs>
        <w:ind w:left="454" w:hanging="397"/>
      </w:pPr>
      <w:rPr>
        <w:rFonts w:ascii="Wingdings" w:hAnsi="Wingdings"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C41D13"/>
    <w:multiLevelType w:val="hybridMultilevel"/>
    <w:tmpl w:val="0C5C8D1E"/>
    <w:lvl w:ilvl="0" w:tplc="055E344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02AE"/>
    <w:multiLevelType w:val="hybridMultilevel"/>
    <w:tmpl w:val="FA30CE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5ED70DD"/>
    <w:multiLevelType w:val="hybridMultilevel"/>
    <w:tmpl w:val="60BA13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E222941"/>
    <w:multiLevelType w:val="hybridMultilevel"/>
    <w:tmpl w:val="BD6673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7581389"/>
    <w:multiLevelType w:val="hybridMultilevel"/>
    <w:tmpl w:val="44608D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48198384">
    <w:abstractNumId w:val="5"/>
  </w:num>
  <w:num w:numId="2" w16cid:durableId="1833794725">
    <w:abstractNumId w:val="6"/>
  </w:num>
  <w:num w:numId="3" w16cid:durableId="631442022">
    <w:abstractNumId w:val="3"/>
  </w:num>
  <w:num w:numId="4" w16cid:durableId="1920141596">
    <w:abstractNumId w:val="4"/>
  </w:num>
  <w:num w:numId="5" w16cid:durableId="1290088033">
    <w:abstractNumId w:val="0"/>
  </w:num>
  <w:num w:numId="6" w16cid:durableId="171191626">
    <w:abstractNumId w:val="1"/>
  </w:num>
  <w:num w:numId="7" w16cid:durableId="1759668046">
    <w:abstractNumId w:val="9"/>
  </w:num>
  <w:num w:numId="8" w16cid:durableId="1038817409">
    <w:abstractNumId w:val="2"/>
  </w:num>
  <w:num w:numId="9" w16cid:durableId="169032307">
    <w:abstractNumId w:val="10"/>
  </w:num>
  <w:num w:numId="10" w16cid:durableId="298389223">
    <w:abstractNumId w:val="7"/>
  </w:num>
  <w:num w:numId="11" w16cid:durableId="16424646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7F1"/>
    <w:rsid w:val="00000E57"/>
    <w:rsid w:val="00013D13"/>
    <w:rsid w:val="00070A2C"/>
    <w:rsid w:val="000B2859"/>
    <w:rsid w:val="000E3A3C"/>
    <w:rsid w:val="00106412"/>
    <w:rsid w:val="001268A1"/>
    <w:rsid w:val="00150FC3"/>
    <w:rsid w:val="0018014A"/>
    <w:rsid w:val="00183228"/>
    <w:rsid w:val="001C2857"/>
    <w:rsid w:val="001C4713"/>
    <w:rsid w:val="001D599B"/>
    <w:rsid w:val="0022794C"/>
    <w:rsid w:val="002366BA"/>
    <w:rsid w:val="00267478"/>
    <w:rsid w:val="002A08F3"/>
    <w:rsid w:val="002A2992"/>
    <w:rsid w:val="002B000D"/>
    <w:rsid w:val="002C0F23"/>
    <w:rsid w:val="002D3273"/>
    <w:rsid w:val="002F6E54"/>
    <w:rsid w:val="002F78BE"/>
    <w:rsid w:val="003105F7"/>
    <w:rsid w:val="00326E75"/>
    <w:rsid w:val="00385E76"/>
    <w:rsid w:val="00431624"/>
    <w:rsid w:val="00440BA9"/>
    <w:rsid w:val="00513C8C"/>
    <w:rsid w:val="0053486F"/>
    <w:rsid w:val="0055774F"/>
    <w:rsid w:val="00577792"/>
    <w:rsid w:val="005C07F1"/>
    <w:rsid w:val="0061141B"/>
    <w:rsid w:val="00634218"/>
    <w:rsid w:val="0065275A"/>
    <w:rsid w:val="0066598D"/>
    <w:rsid w:val="00665B06"/>
    <w:rsid w:val="00681A64"/>
    <w:rsid w:val="006A130A"/>
    <w:rsid w:val="006D06FB"/>
    <w:rsid w:val="006E4037"/>
    <w:rsid w:val="006E5935"/>
    <w:rsid w:val="00745153"/>
    <w:rsid w:val="00784259"/>
    <w:rsid w:val="007B1E64"/>
    <w:rsid w:val="007F77BE"/>
    <w:rsid w:val="00806B6A"/>
    <w:rsid w:val="008A7C5B"/>
    <w:rsid w:val="008B7616"/>
    <w:rsid w:val="008C050F"/>
    <w:rsid w:val="008E08B3"/>
    <w:rsid w:val="008F02A7"/>
    <w:rsid w:val="009179D1"/>
    <w:rsid w:val="009302B0"/>
    <w:rsid w:val="00935C5C"/>
    <w:rsid w:val="00954BA5"/>
    <w:rsid w:val="00956162"/>
    <w:rsid w:val="00963A3D"/>
    <w:rsid w:val="009972EF"/>
    <w:rsid w:val="009C482B"/>
    <w:rsid w:val="00A94819"/>
    <w:rsid w:val="00AA41CB"/>
    <w:rsid w:val="00AB1686"/>
    <w:rsid w:val="00AB5917"/>
    <w:rsid w:val="00AF0FC7"/>
    <w:rsid w:val="00AF574C"/>
    <w:rsid w:val="00B10F13"/>
    <w:rsid w:val="00B319B7"/>
    <w:rsid w:val="00B323AE"/>
    <w:rsid w:val="00B86D50"/>
    <w:rsid w:val="00C052FF"/>
    <w:rsid w:val="00C11162"/>
    <w:rsid w:val="00C3659A"/>
    <w:rsid w:val="00C375B2"/>
    <w:rsid w:val="00C86110"/>
    <w:rsid w:val="00C97623"/>
    <w:rsid w:val="00D01020"/>
    <w:rsid w:val="00D40850"/>
    <w:rsid w:val="00D90402"/>
    <w:rsid w:val="00DB7FFB"/>
    <w:rsid w:val="00DD1D3A"/>
    <w:rsid w:val="00DF13D5"/>
    <w:rsid w:val="00E51F3A"/>
    <w:rsid w:val="00EC2611"/>
    <w:rsid w:val="00F246B4"/>
    <w:rsid w:val="00F564E7"/>
    <w:rsid w:val="00F61525"/>
    <w:rsid w:val="00F73A38"/>
    <w:rsid w:val="00F808AB"/>
    <w:rsid w:val="00F83BCB"/>
    <w:rsid w:val="00FB7418"/>
    <w:rsid w:val="00FE00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5C74"/>
  <w15:docId w15:val="{8E509062-0C52-4DD8-AB20-E58DAD7A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659A"/>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cze">
    <w:name w:val="Hyperlink"/>
    <w:basedOn w:val="Domylnaczcionkaakapitu"/>
    <w:uiPriority w:val="99"/>
    <w:unhideWhenUsed/>
    <w:rsid w:val="00E46BDB"/>
    <w:rPr>
      <w:color w:val="0563C1" w:themeColor="hyperlink"/>
      <w:u w:val="single"/>
    </w:r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1"/>
    <w:uiPriority w:val="99"/>
    <w:unhideWhenUsed/>
    <w:pPr>
      <w:spacing w:line="240" w:lineRule="auto"/>
    </w:pPr>
    <w:rPr>
      <w:sz w:val="20"/>
      <w:szCs w:val="20"/>
    </w:rPr>
  </w:style>
  <w:style w:type="character" w:customStyle="1" w:styleId="TekstkomentarzaZnak">
    <w:name w:val="Tekst komentarza Znak"/>
    <w:basedOn w:val="Domylnaczcionkaakapitu"/>
    <w:uiPriority w:val="99"/>
    <w:semiHidden/>
    <w:rPr>
      <w:sz w:val="20"/>
      <w:szCs w:val="20"/>
    </w:rPr>
  </w:style>
  <w:style w:type="character" w:styleId="Odwoaniedokomentarza">
    <w:name w:val="annotation reference"/>
    <w:uiPriority w:val="99"/>
    <w:semiHidden/>
    <w:unhideWhenUsed/>
    <w:rPr>
      <w:sz w:val="16"/>
      <w:szCs w:val="16"/>
    </w:rPr>
  </w:style>
  <w:style w:type="paragraph" w:styleId="Tekstdymka">
    <w:name w:val="Balloon Text"/>
    <w:basedOn w:val="Normalny"/>
    <w:link w:val="TekstdymkaZnak"/>
    <w:uiPriority w:val="99"/>
    <w:semiHidden/>
    <w:unhideWhenUsed/>
    <w:rsid w:val="002D59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904"/>
    <w:rPr>
      <w:rFonts w:ascii="Segoe UI" w:hAnsi="Segoe UI" w:cs="Segoe UI"/>
      <w:sz w:val="18"/>
      <w:szCs w:val="18"/>
    </w:rPr>
  </w:style>
  <w:style w:type="paragraph" w:styleId="Tematkomentarza">
    <w:name w:val="annotation subject"/>
    <w:basedOn w:val="Tekstkomentarza"/>
    <w:next w:val="Tekstkomentarza"/>
    <w:link w:val="TematkomentarzaZnak1"/>
    <w:uiPriority w:val="99"/>
    <w:semiHidden/>
    <w:unhideWhenUsed/>
    <w:rPr>
      <w:b/>
      <w:bCs/>
    </w:rPr>
  </w:style>
  <w:style w:type="character" w:customStyle="1" w:styleId="TematkomentarzaZnak">
    <w:name w:val="Temat komentarza Znak"/>
    <w:basedOn w:val="TekstkomentarzaZnak"/>
    <w:uiPriority w:val="99"/>
    <w:semiHidden/>
    <w:rsid w:val="002D5904"/>
    <w:rPr>
      <w:b/>
      <w:bCs/>
      <w:sz w:val="20"/>
      <w:szCs w:val="20"/>
    </w:rPr>
  </w:style>
  <w:style w:type="character" w:customStyle="1" w:styleId="TematkomentarzaZnak1">
    <w:name w:val="Temat komentarza Znak1"/>
    <w:basedOn w:val="TekstkomentarzaZnak1"/>
    <w:link w:val="Tematkomentarza"/>
    <w:uiPriority w:val="99"/>
    <w:semiHidden/>
    <w:rPr>
      <w:b/>
      <w:bCs/>
      <w:sz w:val="20"/>
      <w:szCs w:val="20"/>
    </w:rPr>
  </w:style>
  <w:style w:type="character" w:customStyle="1" w:styleId="TekstkomentarzaZnak1">
    <w:name w:val="Tekst komentarza Znak1"/>
    <w:link w:val="Tekstkomentarza"/>
    <w:uiPriority w:val="99"/>
    <w:rPr>
      <w:sz w:val="20"/>
      <w:szCs w:val="20"/>
    </w:rPr>
  </w:style>
  <w:style w:type="character" w:customStyle="1" w:styleId="Nierozpoznanawzmianka1">
    <w:name w:val="Nierozpoznana wzmianka1"/>
    <w:basedOn w:val="Domylnaczcionkaakapitu"/>
    <w:uiPriority w:val="99"/>
    <w:semiHidden/>
    <w:unhideWhenUsed/>
    <w:rsid w:val="000F48A0"/>
    <w:rPr>
      <w:color w:val="605E5C"/>
      <w:shd w:val="clear" w:color="auto" w:fill="E1DFDD"/>
    </w:rPr>
  </w:style>
  <w:style w:type="character" w:customStyle="1" w:styleId="Nierozpoznanawzmianka2">
    <w:name w:val="Nierozpoznana wzmianka2"/>
    <w:basedOn w:val="Domylnaczcionkaakapitu"/>
    <w:uiPriority w:val="99"/>
    <w:semiHidden/>
    <w:unhideWhenUsed/>
    <w:rsid w:val="002A2992"/>
    <w:rPr>
      <w:color w:val="605E5C"/>
      <w:shd w:val="clear" w:color="auto" w:fill="E1DFDD"/>
    </w:rPr>
  </w:style>
  <w:style w:type="paragraph" w:styleId="NormalnyWeb">
    <w:name w:val="Normal (Web)"/>
    <w:basedOn w:val="Normalny"/>
    <w:semiHidden/>
    <w:rsid w:val="00963A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0">
    <w:name w:val="msonospacing"/>
    <w:rsid w:val="00963A3D"/>
    <w:pPr>
      <w:spacing w:after="0" w:line="240" w:lineRule="auto"/>
    </w:pPr>
    <w:rPr>
      <w:rFonts w:cs="Times New Roman"/>
      <w:lang w:eastAsia="en-US"/>
    </w:rPr>
  </w:style>
  <w:style w:type="paragraph" w:styleId="Bezodstpw">
    <w:name w:val="No Spacing"/>
    <w:uiPriority w:val="1"/>
    <w:qFormat/>
    <w:rsid w:val="00963A3D"/>
    <w:pPr>
      <w:spacing w:after="0"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C36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B1686"/>
    <w:pPr>
      <w:ind w:left="720"/>
      <w:contextualSpacing/>
    </w:pPr>
  </w:style>
  <w:style w:type="character" w:customStyle="1" w:styleId="Nierozpoznanawzmianka3">
    <w:name w:val="Nierozpoznana wzmianka3"/>
    <w:basedOn w:val="Domylnaczcionkaakapitu"/>
    <w:uiPriority w:val="99"/>
    <w:semiHidden/>
    <w:unhideWhenUsed/>
    <w:rsid w:val="00DF13D5"/>
    <w:rPr>
      <w:color w:val="605E5C"/>
      <w:shd w:val="clear" w:color="auto" w:fill="E1DFDD"/>
    </w:rPr>
  </w:style>
  <w:style w:type="character" w:styleId="Nierozpoznanawzmianka">
    <w:name w:val="Unresolved Mention"/>
    <w:basedOn w:val="Domylnaczcionkaakapitu"/>
    <w:uiPriority w:val="99"/>
    <w:semiHidden/>
    <w:unhideWhenUsed/>
    <w:rsid w:val="00236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quizizz.com"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quizizzz.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quizizz.com/join?gc=513451&amp;source=teamDashboard" TargetMode="External"/><Relationship Id="rId5" Type="http://schemas.openxmlformats.org/officeDocument/2006/relationships/settings" Target="settings.xml"/><Relationship Id="rId15" Type="http://schemas.openxmlformats.org/officeDocument/2006/relationships/hyperlink" Target="https://www.youtube.com/watch?v=YsUkBV8zox0" TargetMode="External"/><Relationship Id="rId10" Type="http://schemas.openxmlformats.org/officeDocument/2006/relationships/hyperlink" Target="https://kahoot.it/"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ore.edu.pl/2021/05/informator-o-zawodach-szkolnictwa-branzowego-2/" TargetMode="External"/><Relationship Id="rId14" Type="http://schemas.openxmlformats.org/officeDocument/2006/relationships/hyperlink" Target="mailto:scenariuszgra@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nPOOoMwC80SqoMf6sS7nHO1mkg==">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9A2A82-F85F-4AD5-B482-0B3D44FA9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1621</Words>
  <Characters>9728</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Centrum_WW</dc:creator>
  <cp:lastModifiedBy>Iwona Derda</cp:lastModifiedBy>
  <cp:revision>2</cp:revision>
  <dcterms:created xsi:type="dcterms:W3CDTF">2022-04-24T20:13:00Z</dcterms:created>
  <dcterms:modified xsi:type="dcterms:W3CDTF">2022-04-24T20:13:00Z</dcterms:modified>
</cp:coreProperties>
</file>